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D9F" w:rsidRPr="002B13FB" w:rsidRDefault="002B13FB" w:rsidP="00327F25">
      <w:pPr>
        <w:widowControl w:val="0"/>
        <w:spacing w:before="120" w:after="120" w:line="230" w:lineRule="auto"/>
        <w:ind w:left="2835"/>
        <w:jc w:val="right"/>
        <w:rPr>
          <w:rFonts w:ascii="Times New Roman" w:hAnsi="Times New Roman"/>
          <w:bCs/>
          <w:sz w:val="24"/>
          <w:szCs w:val="24"/>
          <w:shd w:val="clear" w:color="auto" w:fill="FFFFFF"/>
        </w:rPr>
      </w:pPr>
      <w:bookmarkStart w:id="0" w:name="_GoBack"/>
      <w:bookmarkEnd w:id="0"/>
      <w:r w:rsidRPr="003D7616">
        <w:rPr>
          <w:rFonts w:ascii="Times New Roman" w:hAnsi="Times New Roman"/>
          <w:bCs/>
          <w:sz w:val="18"/>
          <w:szCs w:val="18"/>
          <w:shd w:val="clear" w:color="auto" w:fill="FFFFFF"/>
        </w:rPr>
        <w:t>ЗАТВЕРДЖЕНО</w:t>
      </w:r>
      <w:r w:rsidRPr="003D7616">
        <w:rPr>
          <w:rFonts w:ascii="Times New Roman" w:hAnsi="Times New Roman"/>
          <w:bCs/>
          <w:sz w:val="18"/>
          <w:szCs w:val="18"/>
          <w:shd w:val="clear" w:color="auto" w:fill="FFFFFF"/>
        </w:rPr>
        <w:br/>
        <w:t>постановою Кабінету Міністрів України</w:t>
      </w:r>
      <w:r w:rsidRPr="003D7616">
        <w:rPr>
          <w:rFonts w:ascii="Times New Roman" w:hAnsi="Times New Roman"/>
          <w:bCs/>
          <w:sz w:val="18"/>
          <w:szCs w:val="18"/>
          <w:shd w:val="clear" w:color="auto" w:fill="FFFFFF"/>
        </w:rPr>
        <w:br/>
        <w:t>від 5 липня 2019 р. № 690</w:t>
      </w:r>
      <w:r w:rsidRPr="003D7616">
        <w:rPr>
          <w:rFonts w:ascii="Times New Roman" w:hAnsi="Times New Roman"/>
          <w:bCs/>
          <w:sz w:val="18"/>
          <w:szCs w:val="18"/>
          <w:shd w:val="clear" w:color="auto" w:fill="FFFFFF"/>
        </w:rPr>
        <w:br/>
        <w:t>(в редакції постанови Кабінету Міністрів України</w:t>
      </w:r>
      <w:r w:rsidR="004E4D9F" w:rsidRPr="003D7616">
        <w:rPr>
          <w:rFonts w:ascii="Times New Roman" w:hAnsi="Times New Roman"/>
          <w:bCs/>
          <w:sz w:val="18"/>
          <w:szCs w:val="18"/>
          <w:shd w:val="clear" w:color="auto" w:fill="FFFFFF"/>
        </w:rPr>
        <w:br/>
      </w:r>
      <w:r w:rsidRPr="003D7616">
        <w:rPr>
          <w:rFonts w:ascii="Times New Roman" w:hAnsi="Times New Roman"/>
          <w:sz w:val="18"/>
          <w:szCs w:val="18"/>
        </w:rPr>
        <w:t>від 2 лютого 2022 р. № 85</w:t>
      </w:r>
      <w:r w:rsidRPr="003D7616">
        <w:rPr>
          <w:rFonts w:ascii="Times New Roman" w:hAnsi="Times New Roman"/>
          <w:bCs/>
          <w:sz w:val="18"/>
          <w:szCs w:val="18"/>
          <w:shd w:val="clear" w:color="auto" w:fill="FFFFFF"/>
        </w:rPr>
        <w:t>)</w:t>
      </w:r>
    </w:p>
    <w:p w:rsidR="004E4D9F" w:rsidRPr="004E4D9F" w:rsidRDefault="00314C7F" w:rsidP="003D7616">
      <w:pPr>
        <w:pStyle w:val="a4"/>
        <w:keepNext w:val="0"/>
        <w:keepLines w:val="0"/>
        <w:widowControl w:val="0"/>
        <w:spacing w:before="120" w:after="0" w:line="230" w:lineRule="auto"/>
        <w:rPr>
          <w:rFonts w:asciiTheme="minorHAnsi" w:hAnsiTheme="minorHAnsi"/>
        </w:rPr>
      </w:pPr>
      <w:r>
        <w:rPr>
          <w:rFonts w:ascii="Times New Roman" w:hAnsi="Times New Roman"/>
          <w:b w:val="0"/>
          <w:sz w:val="24"/>
          <w:szCs w:val="24"/>
        </w:rPr>
        <w:t>ПУБЛІЧНИЙ</w:t>
      </w:r>
      <w:r w:rsidR="002B13FB" w:rsidRPr="002B13FB">
        <w:rPr>
          <w:rFonts w:ascii="Times New Roman" w:hAnsi="Times New Roman"/>
          <w:b w:val="0"/>
          <w:sz w:val="24"/>
          <w:szCs w:val="24"/>
        </w:rPr>
        <w:t xml:space="preserve"> ІНДИВІДУАЛЬНИЙ ДОГОВІР</w:t>
      </w:r>
      <w:r w:rsidR="002B13FB" w:rsidRPr="002B13FB">
        <w:rPr>
          <w:rFonts w:ascii="Times New Roman" w:hAnsi="Times New Roman"/>
          <w:b w:val="0"/>
          <w:sz w:val="24"/>
          <w:szCs w:val="24"/>
        </w:rPr>
        <w:br/>
        <w:t>про надання послуг з централізованого водопостачання та</w:t>
      </w:r>
      <w:r w:rsidR="002B13FB" w:rsidRPr="002B13FB">
        <w:rPr>
          <w:rFonts w:ascii="Times New Roman" w:hAnsi="Times New Roman"/>
          <w:b w:val="0"/>
          <w:sz w:val="24"/>
          <w:szCs w:val="24"/>
        </w:rPr>
        <w:br/>
        <w:t xml:space="preserve"> централізованого водовідведення</w:t>
      </w:r>
    </w:p>
    <w:p w:rsidR="002B13FB" w:rsidRPr="000B7FB0" w:rsidRDefault="003D7616" w:rsidP="003A52DE">
      <w:pPr>
        <w:pStyle w:val="a3"/>
        <w:widowControl w:val="0"/>
        <w:spacing w:line="276" w:lineRule="auto"/>
        <w:ind w:firstLine="0"/>
        <w:jc w:val="both"/>
        <w:rPr>
          <w:rFonts w:ascii="Times New Roman" w:hAnsi="Times New Roman"/>
          <w:sz w:val="20"/>
        </w:rPr>
      </w:pPr>
      <w:r>
        <w:rPr>
          <w:rFonts w:ascii="Times New Roman" w:hAnsi="Times New Roman"/>
          <w:sz w:val="24"/>
          <w:szCs w:val="24"/>
        </w:rPr>
        <w:t>селище Недригайлів</w:t>
      </w:r>
      <w:r w:rsidR="002B13FB" w:rsidRPr="002B13FB">
        <w:rPr>
          <w:rFonts w:ascii="Times New Roman" w:hAnsi="Times New Roman"/>
          <w:sz w:val="24"/>
          <w:szCs w:val="24"/>
        </w:rPr>
        <w:t xml:space="preserve">                        </w:t>
      </w:r>
      <w:r w:rsidR="00327F25">
        <w:rPr>
          <w:rFonts w:ascii="Times New Roman" w:hAnsi="Times New Roman"/>
          <w:sz w:val="24"/>
          <w:szCs w:val="24"/>
        </w:rPr>
        <w:t xml:space="preserve">                 </w:t>
      </w:r>
      <w:r w:rsidR="0006258E">
        <w:rPr>
          <w:rFonts w:ascii="Times New Roman" w:hAnsi="Times New Roman"/>
          <w:sz w:val="24"/>
          <w:szCs w:val="24"/>
        </w:rPr>
        <w:t xml:space="preserve">                            </w:t>
      </w:r>
      <w:r w:rsidR="00327F25">
        <w:rPr>
          <w:rFonts w:ascii="Times New Roman" w:hAnsi="Times New Roman"/>
          <w:sz w:val="24"/>
          <w:szCs w:val="24"/>
        </w:rPr>
        <w:t xml:space="preserve">            </w:t>
      </w:r>
      <w:r w:rsidR="002B13FB" w:rsidRPr="002B13FB">
        <w:rPr>
          <w:rFonts w:ascii="Times New Roman" w:hAnsi="Times New Roman"/>
          <w:sz w:val="24"/>
          <w:szCs w:val="24"/>
        </w:rPr>
        <w:t xml:space="preserve">            </w:t>
      </w:r>
      <w:r w:rsidR="0006258E">
        <w:rPr>
          <w:rFonts w:ascii="Times New Roman" w:hAnsi="Times New Roman"/>
          <w:sz w:val="24"/>
          <w:szCs w:val="24"/>
        </w:rPr>
        <w:t>01.01.2025</w:t>
      </w:r>
      <w:r w:rsidR="002B13FB" w:rsidRPr="002B13FB">
        <w:rPr>
          <w:rFonts w:ascii="Times New Roman" w:hAnsi="Times New Roman"/>
          <w:sz w:val="24"/>
          <w:szCs w:val="24"/>
        </w:rPr>
        <w:t xml:space="preserve"> р.</w:t>
      </w:r>
      <w:r w:rsidR="002B13FB" w:rsidRPr="000B7FB0">
        <w:rPr>
          <w:rFonts w:ascii="Times New Roman" w:hAnsi="Times New Roman"/>
          <w:sz w:val="20"/>
        </w:rPr>
        <w:t xml:space="preserve">    </w:t>
      </w:r>
    </w:p>
    <w:p w:rsidR="00645D0F" w:rsidRPr="00EB25C3" w:rsidRDefault="003D7616" w:rsidP="00645D0F">
      <w:pPr>
        <w:pStyle w:val="a3"/>
        <w:widowControl w:val="0"/>
        <w:spacing w:before="0" w:line="230" w:lineRule="auto"/>
        <w:ind w:firstLine="0"/>
        <w:jc w:val="both"/>
        <w:rPr>
          <w:rFonts w:ascii="Times New Roman" w:hAnsi="Times New Roman"/>
          <w:sz w:val="22"/>
          <w:szCs w:val="22"/>
        </w:rPr>
      </w:pPr>
      <w:r w:rsidRPr="00EB25C3">
        <w:rPr>
          <w:rFonts w:ascii="Times New Roman" w:hAnsi="Times New Roman"/>
          <w:sz w:val="22"/>
          <w:szCs w:val="22"/>
        </w:rPr>
        <w:t xml:space="preserve">        Комунальне підприємство «Недригайлівводосервіс» в особі директора </w:t>
      </w:r>
      <w:proofErr w:type="spellStart"/>
      <w:r w:rsidR="00314C7F" w:rsidRPr="00EB25C3">
        <w:rPr>
          <w:rFonts w:ascii="Times New Roman" w:hAnsi="Times New Roman"/>
          <w:sz w:val="22"/>
          <w:szCs w:val="22"/>
        </w:rPr>
        <w:t>Глущенка</w:t>
      </w:r>
      <w:proofErr w:type="spellEnd"/>
      <w:r w:rsidR="00314C7F" w:rsidRPr="00EB25C3">
        <w:rPr>
          <w:rFonts w:ascii="Times New Roman" w:hAnsi="Times New Roman"/>
          <w:sz w:val="22"/>
          <w:szCs w:val="22"/>
        </w:rPr>
        <w:t xml:space="preserve"> Сергія Анатолійовича</w:t>
      </w:r>
      <w:r w:rsidRPr="00EB25C3">
        <w:rPr>
          <w:rFonts w:ascii="Times New Roman" w:hAnsi="Times New Roman"/>
          <w:sz w:val="22"/>
          <w:szCs w:val="22"/>
        </w:rPr>
        <w:t xml:space="preserve">,  що  діє на  підставі  Статуту, </w:t>
      </w:r>
      <w:r w:rsidRPr="00EB25C3">
        <w:rPr>
          <w:rFonts w:ascii="Times New Roman" w:hAnsi="Times New Roman"/>
          <w:iCs/>
          <w:sz w:val="22"/>
          <w:szCs w:val="22"/>
        </w:rPr>
        <w:t xml:space="preserve">( далі – виконавець), з однієї сторони, </w:t>
      </w:r>
      <w:r w:rsidR="002B13FB" w:rsidRPr="00EB25C3">
        <w:rPr>
          <w:rFonts w:ascii="Times New Roman" w:hAnsi="Times New Roman"/>
          <w:sz w:val="22"/>
          <w:szCs w:val="22"/>
        </w:rPr>
        <w:t>та індивідуальний споживач, який приєднався до умов цього договору згідно з пунктом 5 цього договору (далі - споживач), з іншої сторони, уклали цей договір про таке.</w:t>
      </w:r>
    </w:p>
    <w:p w:rsidR="002B13FB" w:rsidRPr="00EB25C3" w:rsidRDefault="00645D0F" w:rsidP="00645D0F">
      <w:pPr>
        <w:pStyle w:val="a3"/>
        <w:widowControl w:val="0"/>
        <w:spacing w:before="0" w:line="230" w:lineRule="auto"/>
        <w:ind w:firstLine="0"/>
        <w:jc w:val="both"/>
        <w:rPr>
          <w:rFonts w:ascii="Times New Roman" w:hAnsi="Times New Roman"/>
          <w:b/>
          <w:sz w:val="22"/>
          <w:szCs w:val="22"/>
        </w:rPr>
      </w:pPr>
      <w:r w:rsidRPr="00EB25C3">
        <w:rPr>
          <w:rFonts w:ascii="Times New Roman" w:hAnsi="Times New Roman"/>
          <w:sz w:val="22"/>
          <w:szCs w:val="22"/>
        </w:rPr>
        <w:t xml:space="preserve">                                           </w:t>
      </w:r>
      <w:r w:rsidR="00327F25">
        <w:rPr>
          <w:rFonts w:ascii="Times New Roman" w:hAnsi="Times New Roman"/>
          <w:sz w:val="22"/>
          <w:szCs w:val="22"/>
        </w:rPr>
        <w:t xml:space="preserve">                     </w:t>
      </w:r>
      <w:r w:rsidRPr="00EB25C3">
        <w:rPr>
          <w:rFonts w:ascii="Times New Roman" w:hAnsi="Times New Roman"/>
          <w:sz w:val="22"/>
          <w:szCs w:val="22"/>
        </w:rPr>
        <w:t xml:space="preserve">          </w:t>
      </w:r>
      <w:r w:rsidR="002B13FB" w:rsidRPr="00EB25C3">
        <w:rPr>
          <w:rFonts w:ascii="Times New Roman" w:hAnsi="Times New Roman"/>
          <w:sz w:val="22"/>
          <w:szCs w:val="22"/>
        </w:rPr>
        <w:t>Загальні положення</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 послуги) індивідуальному споживачу. Цей договір укладається сторонами з урахуванням статей 633, 634, 641, 642 Цивільного кодексу України.</w:t>
      </w:r>
    </w:p>
    <w:p w:rsidR="002B13FB" w:rsidRPr="00EB25C3" w:rsidRDefault="002B13FB" w:rsidP="00FE65F7">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2. Даний договір вважається укладеним через 30 днів з моменту розміщення на </w:t>
      </w:r>
      <w:r w:rsidR="003D7616" w:rsidRPr="00EB25C3">
        <w:rPr>
          <w:sz w:val="22"/>
          <w:szCs w:val="22"/>
        </w:rPr>
        <w:t xml:space="preserve"> </w:t>
      </w:r>
      <w:hyperlink r:id="rId5" w:history="1">
        <w:r w:rsidR="00FE65F7" w:rsidRPr="00EB25C3">
          <w:rPr>
            <w:rStyle w:val="a5"/>
            <w:rFonts w:ascii="Times New Roman" w:hAnsi="Times New Roman"/>
            <w:sz w:val="22"/>
            <w:szCs w:val="22"/>
          </w:rPr>
          <w:t>https://nedrygaylivska-gromada.gov.ua/</w:t>
        </w:r>
      </w:hyperlink>
      <w:r w:rsidRPr="00EB25C3">
        <w:rPr>
          <w:rFonts w:ascii="Times New Roman" w:hAnsi="Times New Roman"/>
          <w:sz w:val="22"/>
          <w:szCs w:val="22"/>
        </w:rPr>
        <w:t>.</w:t>
      </w:r>
      <w:r w:rsidRPr="00EB25C3">
        <w:rPr>
          <w:rFonts w:ascii="Times New Roman" w:hAnsi="Times New Roman"/>
          <w:sz w:val="22"/>
          <w:szCs w:val="22"/>
        </w:rPr>
        <w:b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умов на </w:t>
      </w:r>
      <w:r w:rsidR="004E4D9F" w:rsidRPr="00EB25C3">
        <w:rPr>
          <w:rFonts w:ascii="Times New Roman" w:hAnsi="Times New Roman"/>
          <w:sz w:val="22"/>
          <w:szCs w:val="22"/>
        </w:rPr>
        <w:t xml:space="preserve"> </w:t>
      </w:r>
      <w:hyperlink r:id="rId6" w:history="1">
        <w:r w:rsidR="00FE65F7" w:rsidRPr="00EB25C3">
          <w:rPr>
            <w:rStyle w:val="a5"/>
            <w:rFonts w:ascii="Times New Roman" w:hAnsi="Times New Roman"/>
            <w:sz w:val="22"/>
            <w:szCs w:val="22"/>
          </w:rPr>
          <w:t>https://nedrygaylivska-gromada.gov.ua/</w:t>
        </w:r>
      </w:hyperlink>
      <w:r w:rsidR="00FE65F7" w:rsidRPr="00EB25C3">
        <w:rPr>
          <w:rFonts w:ascii="Times New Roman" w:hAnsi="Times New Roman"/>
          <w:sz w:val="22"/>
          <w:szCs w:val="22"/>
        </w:rPr>
        <w:t>.(</w:t>
      </w:r>
      <w:r w:rsidRPr="00EB25C3">
        <w:rPr>
          <w:rFonts w:ascii="Times New Roman" w:hAnsi="Times New Roman"/>
          <w:sz w:val="22"/>
          <w:szCs w:val="22"/>
        </w:rPr>
        <w:t xml:space="preserve">офіційного </w:t>
      </w:r>
      <w:proofErr w:type="spellStart"/>
      <w:r w:rsidRPr="00EB25C3">
        <w:rPr>
          <w:rFonts w:ascii="Times New Roman" w:hAnsi="Times New Roman"/>
          <w:sz w:val="22"/>
          <w:szCs w:val="22"/>
        </w:rPr>
        <w:t>веб-сайту</w:t>
      </w:r>
      <w:proofErr w:type="spellEnd"/>
      <w:r w:rsidR="00FE65F7" w:rsidRPr="00EB25C3">
        <w:rPr>
          <w:rFonts w:ascii="Times New Roman" w:hAnsi="Times New Roman"/>
          <w:sz w:val="22"/>
          <w:szCs w:val="22"/>
        </w:rPr>
        <w:t xml:space="preserve"> </w:t>
      </w:r>
      <w:proofErr w:type="spellStart"/>
      <w:r w:rsidR="00FE65F7" w:rsidRPr="00EB25C3">
        <w:rPr>
          <w:rFonts w:ascii="Times New Roman" w:hAnsi="Times New Roman"/>
          <w:sz w:val="22"/>
          <w:szCs w:val="22"/>
        </w:rPr>
        <w:t>Нендригайлівської</w:t>
      </w:r>
      <w:proofErr w:type="spellEnd"/>
      <w:r w:rsidR="00FE65F7" w:rsidRPr="00EB25C3">
        <w:rPr>
          <w:rFonts w:ascii="Times New Roman" w:hAnsi="Times New Roman"/>
          <w:sz w:val="22"/>
          <w:szCs w:val="22"/>
        </w:rPr>
        <w:t xml:space="preserve"> селищної ради</w:t>
      </w:r>
      <w:r w:rsidR="0091608B" w:rsidRPr="00EB25C3">
        <w:rPr>
          <w:rFonts w:ascii="Times New Roman" w:hAnsi="Times New Roman"/>
          <w:sz w:val="22"/>
          <w:szCs w:val="22"/>
        </w:rPr>
        <w:t>)</w:t>
      </w:r>
      <w:r w:rsidRPr="00EB25C3">
        <w:rPr>
          <w:rFonts w:ascii="Times New Roman" w:hAnsi="Times New Roman"/>
          <w:sz w:val="22"/>
          <w:szCs w:val="22"/>
        </w:rPr>
        <w:t xml:space="preserve"> </w:t>
      </w:r>
      <w:r w:rsidR="00FE65F7" w:rsidRPr="00EB25C3">
        <w:rPr>
          <w:rFonts w:ascii="Times New Roman" w:hAnsi="Times New Roman"/>
          <w:sz w:val="22"/>
          <w:szCs w:val="22"/>
        </w:rPr>
        <w:t>.</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 Інформування споживача про намір зміни цін/тарифів на послуги здійснюється виконавцем відповідно до законодавства.</w:t>
      </w:r>
    </w:p>
    <w:p w:rsidR="009D5B92" w:rsidRPr="00EB25C3" w:rsidRDefault="002B13FB" w:rsidP="00FE65F7">
      <w:pPr>
        <w:pStyle w:val="a3"/>
        <w:widowControl w:val="0"/>
        <w:spacing w:before="0"/>
        <w:jc w:val="both"/>
        <w:rPr>
          <w:rFonts w:ascii="Times New Roman" w:hAnsi="Times New Roman"/>
          <w:sz w:val="22"/>
          <w:szCs w:val="22"/>
        </w:rPr>
      </w:pPr>
      <w:r w:rsidRPr="00EB25C3">
        <w:rPr>
          <w:rFonts w:ascii="Times New Roman" w:hAnsi="Times New Roman"/>
          <w:sz w:val="22"/>
          <w:szCs w:val="22"/>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rsidR="002B13FB" w:rsidRPr="00EB25C3" w:rsidRDefault="002B13FB" w:rsidP="00645D0F">
      <w:pPr>
        <w:pStyle w:val="a4"/>
        <w:keepNext w:val="0"/>
        <w:keepLines w:val="0"/>
        <w:widowControl w:val="0"/>
        <w:spacing w:before="0" w:after="0"/>
        <w:rPr>
          <w:rFonts w:ascii="Times New Roman" w:hAnsi="Times New Roman"/>
          <w:b w:val="0"/>
          <w:sz w:val="22"/>
          <w:szCs w:val="22"/>
        </w:rPr>
      </w:pPr>
      <w:r w:rsidRPr="00EB25C3">
        <w:rPr>
          <w:rFonts w:ascii="Times New Roman" w:hAnsi="Times New Roman"/>
          <w:b w:val="0"/>
          <w:sz w:val="22"/>
          <w:szCs w:val="22"/>
        </w:rPr>
        <w:t xml:space="preserve">Предмет договору </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7. Вимоги до якості послуги: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 склад і якість питної води повинні відповідати вимогам державних санітарних норм і правил на питну воду;</w:t>
      </w:r>
    </w:p>
    <w:p w:rsidR="002B13FB" w:rsidRPr="00EB25C3" w:rsidRDefault="002B13FB" w:rsidP="00FE65F7">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2) значення тиску питної води повинно відповідати параметрам, встановленим державними будівельними нормами і правилами, та розміщуватися </w:t>
      </w:r>
      <w:proofErr w:type="spellStart"/>
      <w:r w:rsidRPr="00EB25C3">
        <w:rPr>
          <w:rFonts w:ascii="Times New Roman" w:hAnsi="Times New Roman"/>
          <w:sz w:val="22"/>
          <w:szCs w:val="22"/>
        </w:rPr>
        <w:t>на</w:t>
      </w:r>
      <w:r w:rsidR="00FE65F7" w:rsidRPr="00EB25C3">
        <w:rPr>
          <w:rFonts w:ascii="Times New Roman" w:hAnsi="Times New Roman"/>
          <w:sz w:val="22"/>
          <w:szCs w:val="22"/>
        </w:rPr>
        <w:t>https</w:t>
      </w:r>
      <w:proofErr w:type="spellEnd"/>
      <w:r w:rsidR="00FE65F7" w:rsidRPr="00EB25C3">
        <w:rPr>
          <w:rFonts w:ascii="Times New Roman" w:hAnsi="Times New Roman"/>
          <w:sz w:val="22"/>
          <w:szCs w:val="22"/>
        </w:rPr>
        <w:t xml:space="preserve">://nedrygaylivska-gromada.gov.ua/, офіційного </w:t>
      </w:r>
      <w:proofErr w:type="spellStart"/>
      <w:r w:rsidR="00FE65F7" w:rsidRPr="00EB25C3">
        <w:rPr>
          <w:rFonts w:ascii="Times New Roman" w:hAnsi="Times New Roman"/>
          <w:sz w:val="22"/>
          <w:szCs w:val="22"/>
        </w:rPr>
        <w:t>веб-сайту</w:t>
      </w:r>
      <w:proofErr w:type="spellEnd"/>
      <w:r w:rsidR="00FE65F7" w:rsidRPr="00EB25C3">
        <w:rPr>
          <w:rFonts w:ascii="Times New Roman" w:hAnsi="Times New Roman"/>
          <w:sz w:val="22"/>
          <w:szCs w:val="22"/>
        </w:rPr>
        <w:t xml:space="preserve"> </w:t>
      </w:r>
      <w:proofErr w:type="spellStart"/>
      <w:r w:rsidR="00FE65F7" w:rsidRPr="00EB25C3">
        <w:rPr>
          <w:rFonts w:ascii="Times New Roman" w:hAnsi="Times New Roman"/>
          <w:sz w:val="22"/>
          <w:szCs w:val="22"/>
        </w:rPr>
        <w:t>Нендригайлівської</w:t>
      </w:r>
      <w:proofErr w:type="spellEnd"/>
      <w:r w:rsidR="00FE65F7" w:rsidRPr="00EB25C3">
        <w:rPr>
          <w:rFonts w:ascii="Times New Roman" w:hAnsi="Times New Roman"/>
          <w:sz w:val="22"/>
          <w:szCs w:val="22"/>
        </w:rPr>
        <w:t xml:space="preserve"> селищної ради</w:t>
      </w:r>
      <w:r w:rsidR="0091608B" w:rsidRPr="00EB25C3">
        <w:rPr>
          <w:rFonts w:ascii="Times New Roman" w:hAnsi="Times New Roman"/>
          <w:sz w:val="22"/>
          <w:szCs w:val="22"/>
        </w:rPr>
        <w:t>.</w:t>
      </w:r>
      <w:r w:rsidRPr="00EB25C3">
        <w:rPr>
          <w:rFonts w:ascii="Times New Roman" w:hAnsi="Times New Roman"/>
          <w:sz w:val="22"/>
          <w:szCs w:val="22"/>
        </w:rPr>
        <w:t xml:space="preserve"> </w:t>
      </w:r>
    </w:p>
    <w:p w:rsidR="004E4D9F"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rsidR="004E4D9F" w:rsidRPr="00EB25C3" w:rsidRDefault="002B13FB" w:rsidP="00FE65F7">
      <w:pPr>
        <w:pStyle w:val="a4"/>
        <w:keepNext w:val="0"/>
        <w:keepLines w:val="0"/>
        <w:widowControl w:val="0"/>
        <w:spacing w:before="0" w:after="120"/>
        <w:rPr>
          <w:rFonts w:ascii="Times New Roman" w:hAnsi="Times New Roman"/>
          <w:sz w:val="22"/>
          <w:szCs w:val="22"/>
        </w:rPr>
      </w:pPr>
      <w:r w:rsidRPr="00EB25C3">
        <w:rPr>
          <w:rFonts w:ascii="Times New Roman" w:hAnsi="Times New Roman"/>
          <w:b w:val="0"/>
          <w:sz w:val="22"/>
          <w:szCs w:val="22"/>
        </w:rPr>
        <w:t>Порядок надання та вимоги до якості послуги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8. Виконавець забезпечує постачання послуг безперервно з гарантованим рівнем безпеки та значенням тиску.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10. Виконавець забезпечує постачання послуг у відповідній кількості та якості згідно з вимогами пункту 7 цього договору </w:t>
      </w:r>
      <w:bookmarkStart w:id="1" w:name="_Hlk16241112"/>
      <w:r w:rsidRPr="00EB25C3">
        <w:rPr>
          <w:rFonts w:ascii="Times New Roman" w:hAnsi="Times New Roman"/>
          <w:sz w:val="22"/>
          <w:szCs w:val="22"/>
        </w:rPr>
        <w:t>до межі зовнішніх інженерних мереж постачання послуг виконавця</w:t>
      </w:r>
      <w:bookmarkEnd w:id="1"/>
      <w:r w:rsidRPr="00EB25C3">
        <w:rPr>
          <w:rFonts w:ascii="Times New Roman" w:hAnsi="Times New Roman"/>
          <w:sz w:val="22"/>
          <w:szCs w:val="22"/>
        </w:rPr>
        <w:t xml:space="preserve"> та </w:t>
      </w:r>
      <w:proofErr w:type="spellStart"/>
      <w:r w:rsidRPr="00EB25C3">
        <w:rPr>
          <w:rFonts w:ascii="Times New Roman" w:hAnsi="Times New Roman"/>
          <w:sz w:val="22"/>
          <w:szCs w:val="22"/>
        </w:rPr>
        <w:t>внутрішньобудинкових</w:t>
      </w:r>
      <w:proofErr w:type="spellEnd"/>
      <w:r w:rsidRPr="00EB25C3">
        <w:rPr>
          <w:rFonts w:ascii="Times New Roman" w:hAnsi="Times New Roman"/>
          <w:sz w:val="22"/>
          <w:szCs w:val="22"/>
        </w:rPr>
        <w:t xml:space="preserve"> систем багатоквартирного будинку (індивідуального (садибного) будинку).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12. </w:t>
      </w:r>
      <w:bookmarkStart w:id="2" w:name="_Hlk51064592"/>
      <w:r w:rsidRPr="00EB25C3">
        <w:rPr>
          <w:rFonts w:ascii="Times New Roman" w:hAnsi="Times New Roman"/>
          <w:sz w:val="22"/>
          <w:szCs w:val="22"/>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2"/>
    </w:p>
    <w:p w:rsidR="004E4D9F" w:rsidRPr="00EB25C3" w:rsidRDefault="002B13FB" w:rsidP="00FE65F7">
      <w:pPr>
        <w:pStyle w:val="a4"/>
        <w:keepNext w:val="0"/>
        <w:keepLines w:val="0"/>
        <w:widowControl w:val="0"/>
        <w:spacing w:before="0" w:after="120"/>
        <w:rPr>
          <w:rFonts w:ascii="Times New Roman" w:hAnsi="Times New Roman"/>
          <w:sz w:val="22"/>
          <w:szCs w:val="22"/>
        </w:rPr>
      </w:pPr>
      <w:r w:rsidRPr="00EB25C3">
        <w:rPr>
          <w:rFonts w:ascii="Times New Roman" w:hAnsi="Times New Roman"/>
          <w:b w:val="0"/>
          <w:sz w:val="22"/>
          <w:szCs w:val="22"/>
        </w:rPr>
        <w:t>Облік послуги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w:t>
      </w:r>
      <w:r w:rsidRPr="00EB25C3">
        <w:rPr>
          <w:rFonts w:ascii="Times New Roman" w:hAnsi="Times New Roman"/>
          <w:sz w:val="22"/>
          <w:szCs w:val="22"/>
        </w:rPr>
        <w:lastRenderedPageBreak/>
        <w:t xml:space="preserve">спожитих у будівлі комунальних послуг, затвердженої наказом </w:t>
      </w:r>
      <w:proofErr w:type="spellStart"/>
      <w:r w:rsidRPr="00EB25C3">
        <w:rPr>
          <w:rFonts w:ascii="Times New Roman" w:hAnsi="Times New Roman"/>
          <w:sz w:val="22"/>
          <w:szCs w:val="22"/>
        </w:rPr>
        <w:t>Мінрегіону</w:t>
      </w:r>
      <w:proofErr w:type="spellEnd"/>
      <w:r w:rsidRPr="00EB25C3">
        <w:rPr>
          <w:rFonts w:ascii="Times New Roman" w:hAnsi="Times New Roman"/>
          <w:sz w:val="22"/>
          <w:szCs w:val="22"/>
        </w:rPr>
        <w:t xml:space="preserve"> від 22 листопада 2018 р. № 315 (далі - Методика розподілу).</w:t>
      </w:r>
    </w:p>
    <w:p w:rsidR="002B13FB" w:rsidRPr="00EB25C3" w:rsidRDefault="002B13FB" w:rsidP="00FE65F7">
      <w:pPr>
        <w:widowControl w:val="0"/>
        <w:spacing w:after="0" w:line="240" w:lineRule="auto"/>
        <w:ind w:firstLine="567"/>
        <w:jc w:val="both"/>
        <w:rPr>
          <w:rFonts w:ascii="Times New Roman" w:hAnsi="Times New Roman"/>
        </w:rPr>
      </w:pPr>
      <w:r w:rsidRPr="00EB25C3">
        <w:rPr>
          <w:rFonts w:ascii="Times New Roman" w:hAnsi="Times New Roman"/>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r w:rsidR="00FB56CD" w:rsidRPr="00EB25C3">
        <w:rPr>
          <w:rFonts w:ascii="Times New Roman" w:hAnsi="Times New Roman"/>
          <w:shd w:val="clear" w:color="auto" w:fill="FFFFFF"/>
        </w:rPr>
        <w:t xml:space="preserve"> </w:t>
      </w:r>
      <w:r w:rsidRPr="00EB25C3">
        <w:rPr>
          <w:rFonts w:ascii="Times New Roman" w:hAnsi="Times New Roman"/>
        </w:rPr>
        <w:t xml:space="preserve">Якщо будинок оснащено двома та більше вузлами комерційного обліку </w:t>
      </w:r>
      <w:r w:rsidRPr="00EB25C3">
        <w:rPr>
          <w:rFonts w:ascii="Times New Roman" w:hAnsi="Times New Roman"/>
          <w:lang w:eastAsia="uk-UA"/>
        </w:rPr>
        <w:t xml:space="preserve">централізованого водопостачання </w:t>
      </w:r>
      <w:r w:rsidRPr="00EB25C3">
        <w:rPr>
          <w:rFonts w:ascii="Times New Roman" w:hAnsi="Times New Roman"/>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rsidR="002B13FB" w:rsidRPr="00EB25C3" w:rsidRDefault="002B13FB" w:rsidP="00EB25C3">
      <w:pPr>
        <w:pStyle w:val="a3"/>
        <w:widowControl w:val="0"/>
        <w:spacing w:before="0"/>
        <w:rPr>
          <w:rFonts w:ascii="Times New Roman" w:hAnsi="Times New Roman"/>
          <w:sz w:val="22"/>
          <w:szCs w:val="22"/>
          <w:shd w:val="clear" w:color="auto" w:fill="FFFFFF"/>
        </w:rPr>
      </w:pPr>
      <w:r w:rsidRPr="00EB25C3">
        <w:rPr>
          <w:rFonts w:ascii="Times New Roman" w:hAnsi="Times New Roman"/>
          <w:sz w:val="22"/>
          <w:szCs w:val="22"/>
          <w:shd w:val="clear" w:color="auto" w:fill="FFFFFF"/>
        </w:rPr>
        <w:t xml:space="preserve">Одиницею вимірювання обсягу спожитих споживачем послуг є </w:t>
      </w:r>
      <w:r w:rsidRPr="00EB25C3">
        <w:rPr>
          <w:rFonts w:ascii="Times New Roman" w:hAnsi="Times New Roman"/>
          <w:sz w:val="22"/>
          <w:szCs w:val="22"/>
        </w:rPr>
        <w:t>куб. метр.</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16. Початок періоду виходу з ладу вузла комерційного обліку визначається:</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за даними електронного архіву - у разі отримання з нього інформації щодо дати початку періоду виходу з ладу вузла комерційного обліку;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з дати, що настає за днем останнього періодичного огляду вузла комерційного обліку, - у разі відсутності електронного архіву.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EB25C3">
        <w:rPr>
          <w:rFonts w:ascii="Times New Roman" w:hAnsi="Times New Roman"/>
          <w:sz w:val="22"/>
          <w:szCs w:val="22"/>
        </w:rPr>
        <w:t>розпломбування</w:t>
      </w:r>
      <w:proofErr w:type="spellEnd"/>
      <w:r w:rsidRPr="00EB25C3">
        <w:rPr>
          <w:rFonts w:ascii="Times New Roman" w:hAnsi="Times New Roman"/>
          <w:sz w:val="22"/>
          <w:szCs w:val="22"/>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19. Зняття показань засобів вимірювальної техніки вузла (вузлів) комерційного обліку послуги здійснюється виконавцем щомісяця.</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 за фактичний час споживання послуги, але не менше 15 діб.</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rsidR="002B13FB" w:rsidRPr="00EB25C3" w:rsidRDefault="002B13FB" w:rsidP="00EB25C3">
      <w:pPr>
        <w:pStyle w:val="a3"/>
        <w:widowControl w:val="0"/>
        <w:spacing w:before="0"/>
        <w:rPr>
          <w:rFonts w:ascii="Times New Roman" w:hAnsi="Times New Roman"/>
          <w:sz w:val="22"/>
          <w:szCs w:val="22"/>
        </w:rPr>
      </w:pPr>
      <w:r w:rsidRPr="00EB25C3">
        <w:rPr>
          <w:rFonts w:ascii="Times New Roman" w:hAnsi="Times New Roman"/>
          <w:sz w:val="22"/>
          <w:szCs w:val="22"/>
        </w:rPr>
        <w:t xml:space="preserve">Власник (співвласники) будівлі (багатоквартирного будинку) або 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w:t>
      </w:r>
      <w:r w:rsidRPr="00EB25C3">
        <w:rPr>
          <w:rFonts w:ascii="Times New Roman" w:hAnsi="Times New Roman"/>
          <w:sz w:val="22"/>
          <w:szCs w:val="22"/>
        </w:rPr>
        <w:lastRenderedPageBreak/>
        <w:t>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випадків, коли зняття таких показань здійснюється виконавцем за допомогою системи дистанційного зняття показань.</w:t>
      </w:r>
    </w:p>
    <w:p w:rsidR="002B13FB" w:rsidRPr="00EB25C3" w:rsidRDefault="002B13FB" w:rsidP="00EB25C3">
      <w:pPr>
        <w:pStyle w:val="a3"/>
        <w:widowControl w:val="0"/>
        <w:spacing w:before="0"/>
        <w:rPr>
          <w:rFonts w:ascii="Times New Roman" w:hAnsi="Times New Roman"/>
          <w:sz w:val="22"/>
          <w:szCs w:val="22"/>
        </w:rPr>
      </w:pPr>
      <w:r w:rsidRPr="00EB25C3">
        <w:rPr>
          <w:rFonts w:ascii="Times New Roman" w:hAnsi="Times New Roman"/>
          <w:sz w:val="22"/>
          <w:szCs w:val="22"/>
        </w:rPr>
        <w:t xml:space="preserve">У разі коли зняття показань здійснює споживач, він щомісяця з </w:t>
      </w:r>
      <w:r w:rsidR="0091608B" w:rsidRPr="00EB25C3">
        <w:rPr>
          <w:rFonts w:ascii="Times New Roman" w:hAnsi="Times New Roman"/>
          <w:sz w:val="22"/>
          <w:szCs w:val="22"/>
        </w:rPr>
        <w:t>25</w:t>
      </w:r>
      <w:r w:rsidRPr="00EB25C3">
        <w:rPr>
          <w:rFonts w:ascii="Times New Roman" w:hAnsi="Times New Roman"/>
          <w:sz w:val="22"/>
          <w:szCs w:val="22"/>
        </w:rPr>
        <w:t xml:space="preserve"> по </w:t>
      </w:r>
      <w:r w:rsidR="0091608B" w:rsidRPr="00EB25C3">
        <w:rPr>
          <w:rFonts w:ascii="Times New Roman" w:hAnsi="Times New Roman"/>
          <w:sz w:val="22"/>
          <w:szCs w:val="22"/>
        </w:rPr>
        <w:t>31</w:t>
      </w:r>
      <w:r w:rsidRPr="00EB25C3">
        <w:rPr>
          <w:rFonts w:ascii="Times New Roman" w:hAnsi="Times New Roman"/>
          <w:sz w:val="22"/>
          <w:szCs w:val="22"/>
        </w:rPr>
        <w:t xml:space="preserve"> число передає показання вузлів розподільного обліку водопостачання виконавцю в один з таких способів:</w:t>
      </w:r>
    </w:p>
    <w:p w:rsidR="002B13FB" w:rsidRPr="00EB25C3" w:rsidRDefault="002B13FB" w:rsidP="00EB25C3">
      <w:pPr>
        <w:pStyle w:val="a3"/>
        <w:widowControl w:val="0"/>
        <w:spacing w:before="0"/>
        <w:ind w:firstLine="0"/>
        <w:rPr>
          <w:rFonts w:ascii="Times New Roman" w:hAnsi="Times New Roman"/>
          <w:sz w:val="22"/>
          <w:szCs w:val="22"/>
        </w:rPr>
      </w:pPr>
      <w:r w:rsidRPr="00EB25C3">
        <w:rPr>
          <w:rFonts w:ascii="Times New Roman" w:hAnsi="Times New Roman"/>
          <w:sz w:val="22"/>
          <w:szCs w:val="22"/>
        </w:rPr>
        <w:t xml:space="preserve">за номером телефону, зазначеним у розділі “Реквізити виконавця” цього договору;на адресу електронної пошти, зазначену в розділі </w:t>
      </w:r>
      <w:proofErr w:type="spellStart"/>
      <w:r w:rsidRPr="00EB25C3">
        <w:rPr>
          <w:rFonts w:ascii="Times New Roman" w:hAnsi="Times New Roman"/>
          <w:sz w:val="22"/>
          <w:szCs w:val="22"/>
        </w:rPr>
        <w:t>“Реквізити</w:t>
      </w:r>
      <w:proofErr w:type="spellEnd"/>
      <w:r w:rsidRPr="00EB25C3">
        <w:rPr>
          <w:rFonts w:ascii="Times New Roman" w:hAnsi="Times New Roman"/>
          <w:sz w:val="22"/>
          <w:szCs w:val="22"/>
        </w:rPr>
        <w:t xml:space="preserve"> </w:t>
      </w:r>
      <w:proofErr w:type="spellStart"/>
      <w:r w:rsidRPr="00EB25C3">
        <w:rPr>
          <w:rFonts w:ascii="Times New Roman" w:hAnsi="Times New Roman"/>
          <w:sz w:val="22"/>
          <w:szCs w:val="22"/>
        </w:rPr>
        <w:t>виконавця”</w:t>
      </w:r>
      <w:proofErr w:type="spellEnd"/>
      <w:r w:rsidRPr="00EB25C3">
        <w:rPr>
          <w:rFonts w:ascii="Times New Roman" w:hAnsi="Times New Roman"/>
          <w:sz w:val="22"/>
          <w:szCs w:val="22"/>
        </w:rPr>
        <w:t xml:space="preserve">  договору;інші засоби повідомлення, що зазначаються у розділі </w:t>
      </w:r>
      <w:proofErr w:type="spellStart"/>
      <w:r w:rsidRPr="00EB25C3">
        <w:rPr>
          <w:rFonts w:ascii="Times New Roman" w:hAnsi="Times New Roman"/>
          <w:sz w:val="22"/>
          <w:szCs w:val="22"/>
        </w:rPr>
        <w:t>“Реквізити</w:t>
      </w:r>
      <w:proofErr w:type="spellEnd"/>
      <w:r w:rsidRPr="00EB25C3">
        <w:rPr>
          <w:rFonts w:ascii="Times New Roman" w:hAnsi="Times New Roman"/>
          <w:sz w:val="22"/>
          <w:szCs w:val="22"/>
        </w:rPr>
        <w:t xml:space="preserve"> </w:t>
      </w:r>
      <w:proofErr w:type="spellStart"/>
      <w:r w:rsidRPr="00EB25C3">
        <w:rPr>
          <w:rFonts w:ascii="Times New Roman" w:hAnsi="Times New Roman"/>
          <w:sz w:val="22"/>
          <w:szCs w:val="22"/>
        </w:rPr>
        <w:t>виконавця”</w:t>
      </w:r>
      <w:proofErr w:type="spellEnd"/>
      <w:r w:rsidRPr="00EB25C3">
        <w:rPr>
          <w:rFonts w:ascii="Times New Roman" w:hAnsi="Times New Roman"/>
          <w:sz w:val="22"/>
          <w:szCs w:val="22"/>
        </w:rPr>
        <w:t xml:space="preserve"> .</w:t>
      </w:r>
    </w:p>
    <w:p w:rsidR="002B13FB" w:rsidRPr="00EB25C3" w:rsidRDefault="002B13FB" w:rsidP="00314C7F">
      <w:pPr>
        <w:pStyle w:val="a3"/>
        <w:widowControl w:val="0"/>
        <w:spacing w:before="0"/>
        <w:ind w:firstLine="0"/>
        <w:jc w:val="both"/>
        <w:rPr>
          <w:rFonts w:ascii="Times New Roman" w:hAnsi="Times New Roman"/>
          <w:sz w:val="22"/>
          <w:szCs w:val="22"/>
        </w:rPr>
      </w:pPr>
      <w:r w:rsidRPr="00EB25C3">
        <w:rPr>
          <w:rFonts w:ascii="Times New Roman" w:hAnsi="Times New Roman"/>
          <w:sz w:val="22"/>
          <w:szCs w:val="22"/>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вузла комерційного обліку -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вузла розподільного обліку - шляхом повідомлення в рахунку на оплату послуги та/або через електронну систему обліку розрахунків споживача.</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 за фактичний час споживання послуг, але не менше 15 діб.</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EB25C3">
        <w:rPr>
          <w:rFonts w:ascii="Times New Roman" w:hAnsi="Times New Roman"/>
          <w:sz w:val="22"/>
          <w:szCs w:val="22"/>
        </w:rPr>
        <w:t>недопуску</w:t>
      </w:r>
      <w:proofErr w:type="spellEnd"/>
      <w:r w:rsidRPr="00EB25C3">
        <w:rPr>
          <w:rFonts w:ascii="Times New Roman" w:hAnsi="Times New Roman"/>
          <w:sz w:val="22"/>
          <w:szCs w:val="22"/>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обсягу, необхідному для розподілу, але не більш як за 12 розрахункових періодів.</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25. Виконавець здійснює обслуговування та заміну вузла (вузлів) комерційного обліку, зокрема його огляд, опломбування/</w:t>
      </w:r>
      <w:proofErr w:type="spellStart"/>
      <w:r w:rsidRPr="00EB25C3">
        <w:rPr>
          <w:rFonts w:ascii="Times New Roman" w:hAnsi="Times New Roman"/>
          <w:sz w:val="22"/>
          <w:szCs w:val="22"/>
        </w:rPr>
        <w:t>розпломбування</w:t>
      </w:r>
      <w:proofErr w:type="spellEnd"/>
      <w:r w:rsidRPr="00EB25C3">
        <w:rPr>
          <w:rFonts w:ascii="Times New Roman" w:hAnsi="Times New Roman"/>
          <w:sz w:val="22"/>
          <w:szCs w:val="22"/>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3" w:name="n315"/>
      <w:bookmarkStart w:id="4" w:name="_Hlk51067741"/>
      <w:bookmarkEnd w:id="3"/>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26. Заміна і обслуговування, зокрема огляд, опломбування/ </w:t>
      </w:r>
      <w:proofErr w:type="spellStart"/>
      <w:r w:rsidRPr="00EB25C3">
        <w:rPr>
          <w:rFonts w:ascii="Times New Roman" w:hAnsi="Times New Roman"/>
          <w:sz w:val="22"/>
          <w:szCs w:val="22"/>
        </w:rPr>
        <w:t>розпломбування</w:t>
      </w:r>
      <w:proofErr w:type="spellEnd"/>
      <w:r w:rsidRPr="00EB25C3">
        <w:rPr>
          <w:rFonts w:ascii="Times New Roman" w:hAnsi="Times New Roman"/>
          <w:sz w:val="22"/>
          <w:szCs w:val="22"/>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rsidR="004E4D9F" w:rsidRPr="00EB25C3" w:rsidRDefault="002B13FB" w:rsidP="0091608B">
      <w:pPr>
        <w:pStyle w:val="a3"/>
        <w:widowControl w:val="0"/>
        <w:spacing w:before="0"/>
        <w:jc w:val="both"/>
        <w:rPr>
          <w:rFonts w:ascii="Times New Roman" w:hAnsi="Times New Roman"/>
          <w:sz w:val="22"/>
          <w:szCs w:val="22"/>
        </w:rPr>
      </w:pPr>
      <w:r w:rsidRPr="00EB25C3">
        <w:rPr>
          <w:rFonts w:ascii="Times New Roman" w:hAnsi="Times New Roman"/>
          <w:sz w:val="22"/>
          <w:szCs w:val="22"/>
        </w:rPr>
        <w:t>27. Виконавець повідомляє споживачу про час та дату контрольного зняття показань засобів вузла (вузлів) розподільного обліку не менше ніж за 15 днів у спосіб</w:t>
      </w:r>
      <w:r w:rsidR="0091608B" w:rsidRPr="00EB25C3">
        <w:rPr>
          <w:rFonts w:ascii="Times New Roman" w:hAnsi="Times New Roman"/>
          <w:sz w:val="22"/>
          <w:szCs w:val="22"/>
        </w:rPr>
        <w:t>: у телефонному режимі.</w:t>
      </w:r>
    </w:p>
    <w:p w:rsidR="00EB25C3"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4"/>
    <w:p w:rsidR="0065297C" w:rsidRDefault="0065297C" w:rsidP="0091608B">
      <w:pPr>
        <w:pStyle w:val="a4"/>
        <w:keepNext w:val="0"/>
        <w:keepLines w:val="0"/>
        <w:widowControl w:val="0"/>
        <w:spacing w:before="0" w:after="0"/>
        <w:rPr>
          <w:rFonts w:ascii="Times New Roman" w:hAnsi="Times New Roman"/>
          <w:b w:val="0"/>
          <w:sz w:val="22"/>
          <w:szCs w:val="22"/>
        </w:rPr>
      </w:pPr>
    </w:p>
    <w:p w:rsidR="002B13FB" w:rsidRPr="00EB25C3" w:rsidRDefault="002B13FB" w:rsidP="0091608B">
      <w:pPr>
        <w:pStyle w:val="a4"/>
        <w:keepNext w:val="0"/>
        <w:keepLines w:val="0"/>
        <w:widowControl w:val="0"/>
        <w:spacing w:before="0" w:after="0"/>
        <w:rPr>
          <w:rFonts w:ascii="Times New Roman" w:hAnsi="Times New Roman"/>
          <w:b w:val="0"/>
          <w:sz w:val="22"/>
          <w:szCs w:val="22"/>
        </w:rPr>
      </w:pPr>
      <w:r w:rsidRPr="00EB25C3">
        <w:rPr>
          <w:rFonts w:ascii="Times New Roman" w:hAnsi="Times New Roman"/>
          <w:b w:val="0"/>
          <w:sz w:val="22"/>
          <w:szCs w:val="22"/>
        </w:rPr>
        <w:t xml:space="preserve">Ціна та порядок оплати послуг, порядок та умови </w:t>
      </w:r>
      <w:r w:rsidRPr="00EB25C3">
        <w:rPr>
          <w:rFonts w:ascii="Times New Roman" w:hAnsi="Times New Roman"/>
          <w:b w:val="0"/>
          <w:sz w:val="22"/>
          <w:szCs w:val="22"/>
        </w:rPr>
        <w:br/>
        <w:t xml:space="preserve">внесення змін до договору </w:t>
      </w:r>
    </w:p>
    <w:p w:rsidR="002B13FB" w:rsidRPr="00EB25C3" w:rsidRDefault="002B13FB" w:rsidP="00314C7F">
      <w:pPr>
        <w:pStyle w:val="a3"/>
        <w:widowControl w:val="0"/>
        <w:spacing w:before="0"/>
        <w:jc w:val="both"/>
        <w:rPr>
          <w:rFonts w:ascii="Times New Roman" w:hAnsi="Times New Roman"/>
          <w:sz w:val="22"/>
          <w:szCs w:val="22"/>
        </w:rPr>
      </w:pPr>
      <w:r w:rsidRPr="00EB25C3">
        <w:rPr>
          <w:rFonts w:ascii="Times New Roman" w:hAnsi="Times New Roman"/>
          <w:sz w:val="22"/>
          <w:szCs w:val="22"/>
        </w:rPr>
        <w:t>29. Споживач вносить однією сумою плату виконавцю, яка складається з:</w:t>
      </w:r>
    </w:p>
    <w:p w:rsidR="002B13FB" w:rsidRPr="00EB25C3" w:rsidRDefault="002B13FB" w:rsidP="00314C7F">
      <w:pPr>
        <w:pStyle w:val="a3"/>
        <w:widowControl w:val="0"/>
        <w:spacing w:before="0"/>
        <w:jc w:val="both"/>
        <w:rPr>
          <w:rFonts w:ascii="Times New Roman" w:hAnsi="Times New Roman"/>
          <w:sz w:val="22"/>
          <w:szCs w:val="22"/>
        </w:rPr>
      </w:pPr>
      <w:r w:rsidRPr="00EB25C3">
        <w:rPr>
          <w:rFonts w:ascii="Times New Roman" w:hAnsi="Times New Roman"/>
          <w:sz w:val="22"/>
          <w:szCs w:val="22"/>
        </w:rPr>
        <w:lastRenderedPageBreak/>
        <w:t>плати за послугу, визначеної відповідно до Правил надання послуги з централізованого водопостачання та централізованого водовідведення,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rsidR="00EB25C3" w:rsidRPr="00EB25C3" w:rsidRDefault="002B13FB" w:rsidP="00EB25C3">
      <w:pPr>
        <w:pStyle w:val="a6"/>
        <w:ind w:firstLine="709"/>
        <w:jc w:val="both"/>
        <w:rPr>
          <w:rFonts w:ascii="Times New Roman" w:hAnsi="Times New Roman"/>
        </w:rPr>
      </w:pPr>
      <w:r w:rsidRPr="00EB25C3">
        <w:rPr>
          <w:rFonts w:ascii="Times New Roman" w:hAnsi="Times New Roman"/>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r w:rsidR="00EB25C3" w:rsidRPr="00EB25C3">
        <w:rPr>
          <w:rFonts w:ascii="Times New Roman" w:hAnsi="Times New Roman"/>
        </w:rPr>
        <w:t xml:space="preserve"> </w:t>
      </w:r>
    </w:p>
    <w:p w:rsidR="00EB25C3" w:rsidRPr="00EB25C3" w:rsidRDefault="00EB25C3" w:rsidP="00EB25C3">
      <w:pPr>
        <w:pStyle w:val="a6"/>
        <w:jc w:val="both"/>
        <w:rPr>
          <w:rFonts w:ascii="Times New Roman" w:hAnsi="Times New Roman"/>
        </w:rPr>
      </w:pPr>
      <w:r w:rsidRPr="00EB25C3">
        <w:rPr>
          <w:rFonts w:ascii="Times New Roman" w:hAnsi="Times New Roman"/>
        </w:rPr>
        <w:t>Станом на дату укладення цього договору тариф:</w:t>
      </w:r>
    </w:p>
    <w:p w:rsidR="00EB25C3" w:rsidRPr="00EB25C3" w:rsidRDefault="00EB25C3" w:rsidP="00EB25C3">
      <w:pPr>
        <w:pStyle w:val="a6"/>
        <w:ind w:firstLine="709"/>
        <w:jc w:val="both"/>
        <w:rPr>
          <w:rFonts w:ascii="Times New Roman" w:hAnsi="Times New Roman"/>
        </w:rPr>
      </w:pPr>
      <w:r w:rsidRPr="00EB25C3">
        <w:rPr>
          <w:rFonts w:ascii="Times New Roman" w:hAnsi="Times New Roman"/>
        </w:rPr>
        <w:t>- на послугу з централізованого водопостачання:</w:t>
      </w:r>
    </w:p>
    <w:p w:rsidR="00EB25C3" w:rsidRPr="00EB25C3" w:rsidRDefault="00EB25C3" w:rsidP="00EB25C3">
      <w:pPr>
        <w:pStyle w:val="a6"/>
        <w:jc w:val="both"/>
        <w:rPr>
          <w:rFonts w:ascii="Times New Roman" w:hAnsi="Times New Roman"/>
        </w:rPr>
      </w:pPr>
      <w:r w:rsidRPr="00EB25C3">
        <w:rPr>
          <w:rFonts w:ascii="Times New Roman" w:hAnsi="Times New Roman"/>
        </w:rPr>
        <w:t>1. Для юридичних осіб становить – 41,80 грн./м куб (з ПДВ).</w:t>
      </w:r>
    </w:p>
    <w:p w:rsidR="00EB25C3" w:rsidRPr="00EB25C3" w:rsidRDefault="00EB25C3" w:rsidP="00EB25C3">
      <w:pPr>
        <w:pStyle w:val="a6"/>
        <w:jc w:val="both"/>
        <w:rPr>
          <w:rFonts w:ascii="Times New Roman" w:hAnsi="Times New Roman"/>
        </w:rPr>
      </w:pPr>
      <w:r w:rsidRPr="00EB25C3">
        <w:rPr>
          <w:rFonts w:ascii="Times New Roman" w:hAnsi="Times New Roman"/>
        </w:rPr>
        <w:t>2. Для фізичних осіб становить – 3</w:t>
      </w:r>
      <w:r w:rsidR="00DB44C1">
        <w:rPr>
          <w:rFonts w:ascii="Times New Roman" w:hAnsi="Times New Roman"/>
        </w:rPr>
        <w:t>0</w:t>
      </w:r>
      <w:r w:rsidRPr="00EB25C3">
        <w:rPr>
          <w:rFonts w:ascii="Times New Roman" w:hAnsi="Times New Roman"/>
        </w:rPr>
        <w:t>,00 грн./м куб (з ПДВ).</w:t>
      </w:r>
    </w:p>
    <w:p w:rsidR="002B13FB" w:rsidRPr="00EB25C3" w:rsidRDefault="00EB25C3" w:rsidP="00EB25C3">
      <w:pPr>
        <w:pStyle w:val="a6"/>
        <w:ind w:firstLine="709"/>
        <w:jc w:val="both"/>
        <w:rPr>
          <w:rFonts w:ascii="Times New Roman" w:hAnsi="Times New Roman"/>
        </w:rPr>
      </w:pPr>
      <w:r w:rsidRPr="00EB25C3">
        <w:rPr>
          <w:rFonts w:ascii="Times New Roman" w:hAnsi="Times New Roman"/>
        </w:rPr>
        <w:t xml:space="preserve">- на послугу з централізованого водовідведення </w:t>
      </w:r>
      <w:r w:rsidRPr="00EB25C3">
        <w:rPr>
          <w:rFonts w:ascii="Times New Roman" w:eastAsia="Times New Roman" w:hAnsi="Times New Roman"/>
          <w:bCs/>
          <w:color w:val="000000"/>
        </w:rPr>
        <w:t xml:space="preserve">для юридичних, фізичних осіб та </w:t>
      </w:r>
      <w:r w:rsidRPr="00EB25C3">
        <w:rPr>
          <w:rFonts w:ascii="Times New Roman" w:hAnsi="Times New Roman"/>
          <w:iCs/>
          <w:lang w:eastAsia="uk-UA"/>
        </w:rPr>
        <w:t>ДПТНЗ «</w:t>
      </w:r>
      <w:proofErr w:type="spellStart"/>
      <w:r w:rsidRPr="00EB25C3">
        <w:rPr>
          <w:rFonts w:ascii="Times New Roman" w:hAnsi="Times New Roman"/>
          <w:iCs/>
          <w:lang w:eastAsia="uk-UA"/>
        </w:rPr>
        <w:t>Недригайлівське</w:t>
      </w:r>
      <w:proofErr w:type="spellEnd"/>
      <w:r w:rsidRPr="00EB25C3">
        <w:rPr>
          <w:rFonts w:ascii="Times New Roman" w:hAnsi="Times New Roman"/>
          <w:iCs/>
          <w:lang w:eastAsia="uk-UA"/>
        </w:rPr>
        <w:t xml:space="preserve"> ВПУ»</w:t>
      </w:r>
      <w:r w:rsidRPr="00EB25C3">
        <w:rPr>
          <w:rFonts w:ascii="Times New Roman" w:hAnsi="Times New Roman"/>
        </w:rPr>
        <w:t>– 64,74 грн./м куб (з ПДВ). - відповідно до рішення виконавчого комітету Недригайлівської селищної ради від 16.12.2024 року за № 199.</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Розмір зазначених тарифів зазначається на офіційному веб-сайті органу місцевого самоврядування </w:t>
      </w:r>
      <w:hyperlink r:id="rId7" w:history="1">
        <w:r w:rsidR="00645D0F" w:rsidRPr="00EB25C3">
          <w:rPr>
            <w:rStyle w:val="a5"/>
            <w:rFonts w:ascii="Times New Roman" w:hAnsi="Times New Roman"/>
            <w:sz w:val="22"/>
            <w:szCs w:val="22"/>
          </w:rPr>
          <w:t>https://nedrygaylivska-gromada.gov.ua/</w:t>
        </w:r>
      </w:hyperlink>
      <w:r w:rsidR="00645D0F" w:rsidRPr="00EB25C3">
        <w:rPr>
          <w:rFonts w:ascii="Times New Roman" w:hAnsi="Times New Roman"/>
          <w:sz w:val="22"/>
          <w:szCs w:val="22"/>
        </w:rPr>
        <w:t>.</w:t>
      </w:r>
      <w:r w:rsidRPr="00EB25C3">
        <w:rPr>
          <w:rFonts w:ascii="Times New Roman" w:hAnsi="Times New Roman"/>
          <w:sz w:val="22"/>
          <w:szCs w:val="22"/>
        </w:rPr>
        <w:t xml:space="preserve">                                                    </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 xml:space="preserve">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w:t>
      </w:r>
      <w:proofErr w:type="spellStart"/>
      <w:r w:rsidRPr="00EB25C3">
        <w:rPr>
          <w:rFonts w:ascii="Times New Roman" w:hAnsi="Times New Roman"/>
          <w:sz w:val="22"/>
          <w:szCs w:val="22"/>
        </w:rPr>
        <w:t>веб-сайті</w:t>
      </w:r>
      <w:proofErr w:type="spellEnd"/>
      <w:r w:rsidR="00FE65F7" w:rsidRPr="00EB25C3">
        <w:rPr>
          <w:rFonts w:ascii="Times New Roman" w:hAnsi="Times New Roman"/>
          <w:sz w:val="22"/>
          <w:szCs w:val="22"/>
        </w:rPr>
        <w:t xml:space="preserve"> </w:t>
      </w:r>
      <w:hyperlink r:id="rId8" w:history="1">
        <w:r w:rsidR="00FE65F7" w:rsidRPr="00EB25C3">
          <w:rPr>
            <w:rStyle w:val="a5"/>
            <w:rFonts w:ascii="Times New Roman" w:hAnsi="Times New Roman"/>
            <w:sz w:val="22"/>
            <w:szCs w:val="22"/>
          </w:rPr>
          <w:t>https://nedrygaylivska-gromada.gov.ua/</w:t>
        </w:r>
      </w:hyperlink>
      <w:r w:rsidR="00FE65F7" w:rsidRPr="00EB25C3">
        <w:rPr>
          <w:rFonts w:ascii="Times New Roman" w:hAnsi="Times New Roman"/>
          <w:sz w:val="22"/>
          <w:szCs w:val="22"/>
        </w:rPr>
        <w:t>.</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31. Розрахунковим періодом для оплати обсягу спожитих послуг є календарний місяць.</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2B13FB" w:rsidRPr="00EB25C3" w:rsidRDefault="002B13FB" w:rsidP="003D7616">
      <w:pPr>
        <w:pStyle w:val="a3"/>
        <w:widowControl w:val="0"/>
        <w:spacing w:before="0"/>
        <w:jc w:val="both"/>
        <w:rPr>
          <w:rFonts w:ascii="Times New Roman" w:hAnsi="Times New Roman"/>
          <w:sz w:val="22"/>
          <w:szCs w:val="22"/>
          <w:lang w:eastAsia="en-US"/>
        </w:rPr>
      </w:pPr>
      <w:r w:rsidRPr="00EB25C3">
        <w:rPr>
          <w:rFonts w:ascii="Times New Roman" w:hAnsi="Times New Roman"/>
          <w:sz w:val="22"/>
          <w:szCs w:val="22"/>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34. За бажанням споживача оплата послуг може здійснюватися шляхом внесення авансових платежів.</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 в рахунок майбутніх платежів споживача починаючи з найближчих періодів від дати здійснення платежу.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36. У разі коли споживач вніс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sidR="00473F0A" w:rsidRPr="00EB25C3">
        <w:rPr>
          <w:rFonts w:ascii="Times New Roman" w:hAnsi="Times New Roman"/>
          <w:sz w:val="22"/>
          <w:szCs w:val="22"/>
        </w:rPr>
        <w:t xml:space="preserve"> </w:t>
      </w:r>
      <w:r w:rsidRPr="00EB25C3">
        <w:rPr>
          <w:rFonts w:ascii="Times New Roman" w:hAnsi="Times New Roman"/>
          <w:sz w:val="22"/>
          <w:szCs w:val="22"/>
        </w:rPr>
        <w:t xml:space="preserve"> в рахунок плати за послуги;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37. Споживач не звільняється від оплати послуг, отриманих ним до укладення цього договору.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38. Плата за послуги не нараховується за час перерв, визначених частиною першою статті 16 Закону України “Про житлово-комунальні послуги”.</w:t>
      </w:r>
    </w:p>
    <w:p w:rsidR="004E4D9F" w:rsidRPr="00EB25C3" w:rsidRDefault="002B13FB" w:rsidP="00FE65F7">
      <w:pPr>
        <w:pStyle w:val="a4"/>
        <w:keepNext w:val="0"/>
        <w:keepLines w:val="0"/>
        <w:widowControl w:val="0"/>
        <w:spacing w:before="0" w:after="120"/>
        <w:rPr>
          <w:rFonts w:ascii="Times New Roman" w:hAnsi="Times New Roman"/>
          <w:sz w:val="22"/>
          <w:szCs w:val="22"/>
        </w:rPr>
      </w:pPr>
      <w:r w:rsidRPr="00EB25C3">
        <w:rPr>
          <w:rFonts w:ascii="Times New Roman" w:hAnsi="Times New Roman"/>
          <w:b w:val="0"/>
          <w:sz w:val="22"/>
          <w:szCs w:val="22"/>
        </w:rPr>
        <w:t>Права і обов’язки сторін</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39. Споживач має право:</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 одержувати своєчасно та належної якості послуги згідно із законодавством та умовами цього договору;</w:t>
      </w:r>
    </w:p>
    <w:p w:rsidR="0065297C"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 xml:space="preserve">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та порядок надання послуг, а також про їх споживчі властивості у строк, визначений Законом України “Про доступ до публічної </w:t>
      </w:r>
      <w:proofErr w:type="spellStart"/>
      <w:r w:rsidRPr="00EB25C3">
        <w:rPr>
          <w:rFonts w:ascii="Times New Roman" w:hAnsi="Times New Roman"/>
          <w:sz w:val="22"/>
          <w:szCs w:val="22"/>
        </w:rPr>
        <w:t>інформації”</w:t>
      </w:r>
      <w:proofErr w:type="spellEnd"/>
      <w:r w:rsidRPr="00EB25C3">
        <w:rPr>
          <w:rFonts w:ascii="Times New Roman" w:hAnsi="Times New Roman"/>
          <w:sz w:val="22"/>
          <w:szCs w:val="22"/>
        </w:rPr>
        <w:t>;</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lastRenderedPageBreak/>
        <w:t>4) на усунення протягом 50 годин, якщо інше не визначено законодавством, виявлених недоліків у наданні послуг;</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rsidR="002B13FB" w:rsidRPr="00EB25C3" w:rsidRDefault="002B13FB" w:rsidP="0091608B">
      <w:pPr>
        <w:pStyle w:val="a3"/>
        <w:spacing w:before="0"/>
        <w:rPr>
          <w:rFonts w:ascii="Times New Roman" w:hAnsi="Times New Roman"/>
          <w:sz w:val="22"/>
          <w:szCs w:val="22"/>
        </w:rPr>
      </w:pPr>
      <w:r w:rsidRPr="00EB25C3">
        <w:rPr>
          <w:rFonts w:ascii="Times New Roman" w:hAnsi="Times New Roman"/>
          <w:sz w:val="22"/>
          <w:szCs w:val="22"/>
        </w:rPr>
        <w:t>6) отримувати від виконавця неустойку (штраф) у розмірі 0,01 відсотка вартості середньодобового споживання послуг, визначеної за попередні 12 місяців (якщо попередніх місяців нараховується менш як 12 -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7) на перевірку кількості та якості послуг в установленому законодавством порядку;</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rsidR="002B13FB" w:rsidRPr="00EB25C3" w:rsidRDefault="004E4D9F" w:rsidP="003D7616">
      <w:pPr>
        <w:pStyle w:val="a3"/>
        <w:spacing w:before="0"/>
        <w:jc w:val="both"/>
        <w:rPr>
          <w:rFonts w:ascii="Times New Roman" w:hAnsi="Times New Roman"/>
          <w:sz w:val="22"/>
          <w:szCs w:val="22"/>
        </w:rPr>
      </w:pPr>
      <w:r w:rsidRPr="00EB25C3">
        <w:rPr>
          <w:rStyle w:val="st42"/>
          <w:rFonts w:ascii="Times New Roman" w:hAnsi="Times New Roman"/>
          <w:sz w:val="22"/>
          <w:szCs w:val="22"/>
        </w:rPr>
        <w:t xml:space="preserve">11) на </w:t>
      </w:r>
      <w:proofErr w:type="spellStart"/>
      <w:r w:rsidRPr="00EB25C3">
        <w:rPr>
          <w:rStyle w:val="st42"/>
          <w:rFonts w:ascii="Times New Roman" w:hAnsi="Times New Roman"/>
          <w:sz w:val="22"/>
          <w:szCs w:val="22"/>
        </w:rPr>
        <w:t>неоплату</w:t>
      </w:r>
      <w:proofErr w:type="spellEnd"/>
      <w:r w:rsidRPr="00EB25C3">
        <w:rPr>
          <w:rStyle w:val="st42"/>
          <w:rFonts w:ascii="Times New Roman" w:hAnsi="Times New Roman"/>
          <w:sz w:val="22"/>
          <w:szCs w:val="22"/>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надання виконавцю заяви та документального підтвердження (зокрема, довідки з місця тимчасового проживання, роботи, лікування, навчання, проходження військової служби (у тому числі отримані в іноземній державі), відбування покарання тощо, іншого документа, що підтверджує право на виїзд з України чи в’їзд в Україну у відповідний період часу) в електронній або паперовій формі відповідно до умов договору;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12) звертатися до суду у разі порушення виконавцем умов цього договору.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40. Споживач зобов’язаний:</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 своєчасно вживати заходів до усунення виявлених неполадок, пов’язаних з отриманням послуг, що виникли з його вини;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2) забезпечувати цілісність обладнання приладів (вузлів) обліку послуги відповідно до умов цього договору та не втручатися в їх роботу;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 дотримуватися правил безпеки, зокрема пожежної та газової, санітарних норм;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6) сплачувати у разі несвоєчасного здійснення платежів за спожиті послуги пеню в розмірах, установлених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9) дотримуватися вимог житлового та містобудівного законодавства (не допускати втручання у </w:t>
      </w:r>
      <w:proofErr w:type="spellStart"/>
      <w:r w:rsidRPr="00EB25C3">
        <w:rPr>
          <w:rFonts w:ascii="Times New Roman" w:hAnsi="Times New Roman"/>
          <w:sz w:val="22"/>
          <w:szCs w:val="22"/>
        </w:rPr>
        <w:t>внутрішньобудинкові</w:t>
      </w:r>
      <w:proofErr w:type="spellEnd"/>
      <w:r w:rsidRPr="00EB25C3">
        <w:rPr>
          <w:rFonts w:ascii="Times New Roman" w:hAnsi="Times New Roman"/>
          <w:sz w:val="22"/>
          <w:szCs w:val="22"/>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10) забезпечити своєчасну підготовку об’єктів, що перебувають у його власності (користуванні), до експлу</w:t>
      </w:r>
      <w:r w:rsidR="004E4D9F" w:rsidRPr="00EB25C3">
        <w:rPr>
          <w:rFonts w:ascii="Times New Roman" w:hAnsi="Times New Roman"/>
          <w:sz w:val="22"/>
          <w:szCs w:val="22"/>
        </w:rPr>
        <w:t>атації в осінньо-зимовий період;</w:t>
      </w:r>
    </w:p>
    <w:p w:rsidR="0065297C" w:rsidRDefault="004E4D9F" w:rsidP="003D7616">
      <w:pPr>
        <w:pStyle w:val="a3"/>
        <w:widowControl w:val="0"/>
        <w:spacing w:before="0"/>
        <w:jc w:val="both"/>
        <w:rPr>
          <w:rStyle w:val="st42"/>
          <w:rFonts w:ascii="Times New Roman" w:hAnsi="Times New Roman"/>
          <w:sz w:val="22"/>
          <w:szCs w:val="22"/>
        </w:rPr>
      </w:pPr>
      <w:r w:rsidRPr="00EB25C3">
        <w:rPr>
          <w:rStyle w:val="st42"/>
          <w:rFonts w:ascii="Times New Roman" w:hAnsi="Times New Roman"/>
          <w:sz w:val="22"/>
          <w:szCs w:val="22"/>
        </w:rPr>
        <w:t xml:space="preserve">11) інформувати виконавця про тимчасову відсутність в житловому приміщенні (іншому об’єкті нерухомого майна) споживача та інших осіб понад 30 календарних днів (за відсутності приладів обліку); якщо період відсутності споживача та інших осіб перевищує шість місяців, споживач для реалізації права на </w:t>
      </w:r>
      <w:proofErr w:type="spellStart"/>
      <w:r w:rsidRPr="00EB25C3">
        <w:rPr>
          <w:rStyle w:val="st42"/>
          <w:rFonts w:ascii="Times New Roman" w:hAnsi="Times New Roman"/>
          <w:sz w:val="22"/>
          <w:szCs w:val="22"/>
        </w:rPr>
        <w:t>неоплату</w:t>
      </w:r>
      <w:proofErr w:type="spellEnd"/>
      <w:r w:rsidRPr="00EB25C3">
        <w:rPr>
          <w:rStyle w:val="st42"/>
          <w:rFonts w:ascii="Times New Roman" w:hAnsi="Times New Roman"/>
          <w:sz w:val="22"/>
          <w:szCs w:val="22"/>
        </w:rPr>
        <w:t xml:space="preserve"> вартості послуг у разі їх невикористання (за відсутності приладів обліку) у місячний строк з моменту закінчення кожного шестимісячного періоду зобов’язаний надавати виконавцю </w:t>
      </w:r>
    </w:p>
    <w:p w:rsidR="0065297C" w:rsidRDefault="004E4D9F" w:rsidP="003D7616">
      <w:pPr>
        <w:pStyle w:val="a3"/>
        <w:widowControl w:val="0"/>
        <w:spacing w:before="0"/>
        <w:jc w:val="both"/>
        <w:rPr>
          <w:rFonts w:ascii="Times New Roman" w:hAnsi="Times New Roman"/>
          <w:sz w:val="22"/>
          <w:szCs w:val="22"/>
        </w:rPr>
      </w:pPr>
      <w:r w:rsidRPr="00EB25C3">
        <w:rPr>
          <w:rStyle w:val="st42"/>
          <w:rFonts w:ascii="Times New Roman" w:hAnsi="Times New Roman"/>
          <w:sz w:val="22"/>
          <w:szCs w:val="22"/>
        </w:rPr>
        <w:t>оновлену заяву з відповідними підтвердними документами в електронній або паперовій формі.</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41. Виконавець має право:</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w:t>
      </w:r>
      <w:r w:rsidRPr="00EB25C3">
        <w:rPr>
          <w:rFonts w:ascii="Times New Roman" w:hAnsi="Times New Roman"/>
          <w:sz w:val="22"/>
          <w:szCs w:val="22"/>
        </w:rPr>
        <w:lastRenderedPageBreak/>
        <w:t>комунальних послуг;</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4) обмежити (припинити) надання послуг в разі їх </w:t>
      </w:r>
      <w:proofErr w:type="spellStart"/>
      <w:r w:rsidRPr="00EB25C3">
        <w:rPr>
          <w:rFonts w:ascii="Times New Roman" w:hAnsi="Times New Roman"/>
          <w:sz w:val="22"/>
          <w:szCs w:val="22"/>
        </w:rPr>
        <w:t>неоплати</w:t>
      </w:r>
      <w:proofErr w:type="spellEnd"/>
      <w:r w:rsidRPr="00EB25C3">
        <w:rPr>
          <w:rFonts w:ascii="Times New Roman" w:hAnsi="Times New Roman"/>
          <w:sz w:val="22"/>
          <w:szCs w:val="22"/>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договору</w:t>
      </w:r>
      <w:r w:rsidR="004E4D9F" w:rsidRPr="00EB25C3">
        <w:rPr>
          <w:rFonts w:ascii="Times New Roman" w:hAnsi="Times New Roman"/>
          <w:sz w:val="22"/>
          <w:szCs w:val="22"/>
        </w:rPr>
        <w:t xml:space="preserve"> </w:t>
      </w:r>
      <w:r w:rsidR="004E4D9F" w:rsidRPr="00EB25C3">
        <w:rPr>
          <w:rStyle w:val="st42"/>
          <w:rFonts w:ascii="Times New Roman" w:hAnsi="Times New Roman"/>
          <w:sz w:val="22"/>
          <w:szCs w:val="22"/>
        </w:rPr>
        <w:t>та/або якщо заборона щодо обмеження (припинення) надання послуги передбачена актами законодавства</w:t>
      </w:r>
      <w:r w:rsidRPr="00EB25C3">
        <w:rPr>
          <w:rFonts w:ascii="Times New Roman" w:hAnsi="Times New Roman"/>
          <w:sz w:val="22"/>
          <w:szCs w:val="22"/>
        </w:rPr>
        <w:t>;</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5) звертатися до суду в разі порушення споживачем умов цього договору.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42. Виконавець зобов’язаний:</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rsidR="00FE65F7" w:rsidRPr="00EB25C3" w:rsidRDefault="002B13FB" w:rsidP="00FE65F7">
      <w:pPr>
        <w:widowControl w:val="0"/>
        <w:spacing w:after="0" w:line="240" w:lineRule="auto"/>
        <w:ind w:firstLine="567"/>
        <w:jc w:val="both"/>
        <w:rPr>
          <w:rFonts w:ascii="Times New Roman" w:hAnsi="Times New Roman"/>
          <w:shd w:val="clear" w:color="auto" w:fill="FFFFFF"/>
        </w:rPr>
      </w:pPr>
      <w:r w:rsidRPr="00EB25C3">
        <w:rPr>
          <w:rFonts w:ascii="Times New Roman" w:hAnsi="Times New Roman"/>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rsidR="0091608B" w:rsidRPr="00EB25C3" w:rsidRDefault="002B13FB" w:rsidP="0091608B">
      <w:pPr>
        <w:widowControl w:val="0"/>
        <w:spacing w:after="0" w:line="240" w:lineRule="auto"/>
        <w:ind w:firstLine="567"/>
        <w:jc w:val="both"/>
        <w:rPr>
          <w:rFonts w:ascii="Times New Roman" w:hAnsi="Times New Roman"/>
          <w:shd w:val="clear" w:color="auto" w:fill="FFFFFF"/>
        </w:rPr>
      </w:pPr>
      <w:r w:rsidRPr="00EB25C3">
        <w:rPr>
          <w:rFonts w:ascii="Times New Roman" w:hAnsi="Times New Roman"/>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rsidR="002B13FB" w:rsidRPr="00EB25C3" w:rsidRDefault="002B13FB" w:rsidP="0091608B">
      <w:pPr>
        <w:widowControl w:val="0"/>
        <w:spacing w:after="0" w:line="240" w:lineRule="auto"/>
        <w:ind w:firstLine="567"/>
        <w:jc w:val="both"/>
        <w:rPr>
          <w:rFonts w:ascii="Times New Roman" w:hAnsi="Times New Roman"/>
          <w:shd w:val="clear" w:color="auto" w:fill="FFFFFF"/>
        </w:rPr>
      </w:pPr>
      <w:r w:rsidRPr="00EB25C3">
        <w:rPr>
          <w:rFonts w:ascii="Times New Roman" w:hAnsi="Times New Roman"/>
          <w:shd w:val="clear" w:color="auto" w:fill="FFFFFF"/>
        </w:rPr>
        <w:t>4) подавати воду для протипожежних потреб;</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5) забезпечити надійне постачання послуг відповідно до умов цього договору;</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та порядок надання послуг, їх споживчі властивості, а також іншу інформацію, передбачену законодавством;</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rsidR="004E4D9F" w:rsidRPr="00EB25C3" w:rsidRDefault="004E4D9F" w:rsidP="003D7616">
      <w:pPr>
        <w:pStyle w:val="a3"/>
        <w:widowControl w:val="0"/>
        <w:spacing w:before="0"/>
        <w:jc w:val="both"/>
        <w:rPr>
          <w:rFonts w:ascii="Times New Roman" w:hAnsi="Times New Roman"/>
          <w:sz w:val="22"/>
          <w:szCs w:val="22"/>
        </w:rPr>
      </w:pPr>
      <w:r w:rsidRPr="00EB25C3">
        <w:rPr>
          <w:rStyle w:val="st42"/>
          <w:rFonts w:ascii="Times New Roman" w:hAnsi="Times New Roman"/>
          <w:sz w:val="22"/>
          <w:szCs w:val="22"/>
        </w:rPr>
        <w:t>8</w:t>
      </w:r>
      <w:r w:rsidRPr="00EB25C3">
        <w:rPr>
          <w:rStyle w:val="st30"/>
          <w:rFonts w:ascii="Times New Roman" w:hAnsi="Times New Roman"/>
          <w:sz w:val="22"/>
          <w:szCs w:val="22"/>
        </w:rPr>
        <w:t>1</w:t>
      </w:r>
      <w:r w:rsidRPr="00EB25C3">
        <w:rPr>
          <w:rStyle w:val="st42"/>
          <w:rFonts w:ascii="Times New Roman" w:hAnsi="Times New Roman"/>
          <w:sz w:val="22"/>
          <w:szCs w:val="22"/>
        </w:rPr>
        <w:t>) здійснювати перерахування розміру нарахованої плати за послуги та/або не</w:t>
      </w:r>
      <w:r w:rsidR="00314C7F" w:rsidRPr="00EB25C3">
        <w:rPr>
          <w:rStyle w:val="st42"/>
          <w:rFonts w:ascii="Times New Roman" w:hAnsi="Times New Roman"/>
          <w:sz w:val="22"/>
          <w:szCs w:val="22"/>
        </w:rPr>
        <w:t xml:space="preserve"> </w:t>
      </w:r>
      <w:r w:rsidRPr="00EB25C3">
        <w:rPr>
          <w:rStyle w:val="st42"/>
          <w:rFonts w:ascii="Times New Roman" w:hAnsi="Times New Roman"/>
          <w:sz w:val="22"/>
          <w:szCs w:val="22"/>
        </w:rPr>
        <w:t>нарахування її для споживача протягом періоду тимчасової відсутності в житловому приміщенні (іншому об’єкті нерухомого майна) споживача та інших осіб за умови отримання заяви та документального підтвердження відповідно до умов договору;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12) своєчасно та за власний рахунок проводити роботи з усунення виявлених неполадок, пов’язаних з наданням послуг, що виникли з його вини;</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13) </w:t>
      </w:r>
      <w:r w:rsidRPr="00EB25C3">
        <w:rPr>
          <w:rFonts w:ascii="Times New Roman" w:hAnsi="Times New Roman"/>
          <w:color w:val="333333"/>
          <w:sz w:val="22"/>
          <w:szCs w:val="22"/>
          <w:shd w:val="clear" w:color="auto" w:fill="FFFFFF"/>
        </w:rPr>
        <w:t>інформувати споживачів про намір зміни цін/тарифів на комунальні послуги відповідно до законодавства</w:t>
      </w:r>
      <w:r w:rsidRPr="00EB25C3">
        <w:rPr>
          <w:rFonts w:ascii="Times New Roman" w:hAnsi="Times New Roman"/>
          <w:sz w:val="22"/>
          <w:szCs w:val="22"/>
        </w:rPr>
        <w:t>;</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14) здійснювати розподіл загально</w:t>
      </w:r>
      <w:r w:rsidR="00314C7F" w:rsidRPr="00EB25C3">
        <w:rPr>
          <w:rFonts w:ascii="Times New Roman" w:hAnsi="Times New Roman"/>
          <w:sz w:val="22"/>
          <w:szCs w:val="22"/>
        </w:rPr>
        <w:t xml:space="preserve"> </w:t>
      </w:r>
      <w:r w:rsidRPr="00EB25C3">
        <w:rPr>
          <w:rFonts w:ascii="Times New Roman" w:hAnsi="Times New Roman"/>
          <w:sz w:val="22"/>
          <w:szCs w:val="22"/>
        </w:rPr>
        <w:t>будинкового обсягу послуг між співвласниками багатоквартирного будинку в порядку, передбаченому законодавством та цим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15) контролювати дотримання установлених </w:t>
      </w:r>
      <w:proofErr w:type="spellStart"/>
      <w:r w:rsidRPr="00EB25C3">
        <w:rPr>
          <w:rFonts w:ascii="Times New Roman" w:hAnsi="Times New Roman"/>
          <w:sz w:val="22"/>
          <w:szCs w:val="22"/>
        </w:rPr>
        <w:t>міжповірочних</w:t>
      </w:r>
      <w:proofErr w:type="spellEnd"/>
      <w:r w:rsidRPr="00EB25C3">
        <w:rPr>
          <w:rFonts w:ascii="Times New Roman" w:hAnsi="Times New Roman"/>
          <w:sz w:val="22"/>
          <w:szCs w:val="22"/>
        </w:rPr>
        <w:t xml:space="preserve"> інтервалів для засобів вимірювальної техніки, які є складовою частиною вузла комерційного та розподільного обліку;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rsidR="002B13FB" w:rsidRPr="00EB25C3" w:rsidRDefault="002B13FB" w:rsidP="003D7616">
      <w:pPr>
        <w:widowControl w:val="0"/>
        <w:spacing w:after="120" w:line="240" w:lineRule="auto"/>
        <w:ind w:firstLine="567"/>
        <w:jc w:val="both"/>
        <w:rPr>
          <w:rFonts w:ascii="Times New Roman" w:hAnsi="Times New Roman"/>
          <w:color w:val="000000"/>
        </w:rPr>
      </w:pPr>
      <w:r w:rsidRPr="00EB25C3">
        <w:rPr>
          <w:rFonts w:ascii="Times New Roman" w:hAnsi="Times New Roman"/>
          <w:color w:val="000000"/>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w:t>
      </w:r>
      <w:r w:rsidRPr="00EB25C3">
        <w:rPr>
          <w:rFonts w:ascii="Times New Roman" w:hAnsi="Times New Roman"/>
          <w:color w:val="000000"/>
        </w:rPr>
        <w:lastRenderedPageBreak/>
        <w:t>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rsidR="004E4D9F" w:rsidRPr="00EB25C3" w:rsidRDefault="002B13FB" w:rsidP="0091608B">
      <w:pPr>
        <w:pStyle w:val="a4"/>
        <w:keepNext w:val="0"/>
        <w:keepLines w:val="0"/>
        <w:widowControl w:val="0"/>
        <w:spacing w:before="0" w:after="120"/>
        <w:rPr>
          <w:rFonts w:ascii="Times New Roman" w:hAnsi="Times New Roman"/>
          <w:sz w:val="22"/>
          <w:szCs w:val="22"/>
        </w:rPr>
      </w:pPr>
      <w:r w:rsidRPr="00EB25C3">
        <w:rPr>
          <w:rFonts w:ascii="Times New Roman" w:hAnsi="Times New Roman"/>
          <w:b w:val="0"/>
          <w:sz w:val="22"/>
          <w:szCs w:val="22"/>
        </w:rPr>
        <w:t>Відповідальність сторін за порушення договору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43. Сторони несуть відповідальність за невиконання умов цього договору відповідно до цього договору або закону.</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Нарахування пені починається з першого робочого дня, що настає за останнім днем граничного строку внесення плати за послуги.</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rsidR="002B13FB" w:rsidRPr="00EB25C3" w:rsidRDefault="002B13FB" w:rsidP="0065297C">
      <w:pPr>
        <w:pStyle w:val="a3"/>
        <w:spacing w:before="0"/>
        <w:rPr>
          <w:rFonts w:ascii="Times New Roman" w:hAnsi="Times New Roman"/>
          <w:sz w:val="22"/>
          <w:szCs w:val="22"/>
        </w:rPr>
      </w:pPr>
      <w:r w:rsidRPr="00EB25C3">
        <w:rPr>
          <w:rFonts w:ascii="Times New Roman" w:hAnsi="Times New Roman"/>
          <w:sz w:val="22"/>
          <w:szCs w:val="22"/>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0065297C">
        <w:rPr>
          <w:rFonts w:ascii="Times New Roman" w:hAnsi="Times New Roman"/>
          <w:sz w:val="22"/>
          <w:szCs w:val="22"/>
        </w:rPr>
        <w:t xml:space="preserve"> </w:t>
      </w:r>
      <w:r w:rsidRPr="00EB25C3">
        <w:rPr>
          <w:rFonts w:ascii="Times New Roman" w:hAnsi="Times New Roman"/>
          <w:spacing w:val="-4"/>
          <w:sz w:val="22"/>
          <w:szCs w:val="22"/>
        </w:rPr>
        <w:t>27 грудня 2018 р. № 1145 (Офіційний вісник України, 2019 р., № 4, ст. 133).</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rsidR="004E4D9F"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w:t>
      </w:r>
      <w:r w:rsidR="00314C7F" w:rsidRPr="00EB25C3">
        <w:rPr>
          <w:rFonts w:ascii="Times New Roman" w:hAnsi="Times New Roman"/>
          <w:sz w:val="22"/>
          <w:szCs w:val="22"/>
        </w:rPr>
        <w:t xml:space="preserve"> </w:t>
      </w:r>
      <w:r w:rsidRPr="00EB25C3">
        <w:rPr>
          <w:rFonts w:ascii="Times New Roman" w:hAnsi="Times New Roman"/>
          <w:sz w:val="22"/>
          <w:szCs w:val="22"/>
        </w:rPr>
        <w:t>Про житлово-комунальні послуги</w:t>
      </w:r>
      <w:r w:rsidR="00314C7F" w:rsidRPr="00EB25C3">
        <w:rPr>
          <w:rFonts w:ascii="Times New Roman" w:hAnsi="Times New Roman"/>
          <w:sz w:val="22"/>
          <w:szCs w:val="22"/>
        </w:rPr>
        <w:t xml:space="preserve"> </w:t>
      </w:r>
      <w:r w:rsidRPr="00EB25C3">
        <w:rPr>
          <w:rFonts w:ascii="Times New Roman" w:hAnsi="Times New Roman"/>
          <w:sz w:val="22"/>
          <w:szCs w:val="22"/>
        </w:rPr>
        <w:t>”.</w:t>
      </w:r>
    </w:p>
    <w:p w:rsidR="003A52DE" w:rsidRDefault="003A52DE" w:rsidP="003D7616">
      <w:pPr>
        <w:pStyle w:val="a3"/>
        <w:spacing w:before="0"/>
        <w:jc w:val="both"/>
        <w:rPr>
          <w:rFonts w:ascii="Times New Roman" w:hAnsi="Times New Roman"/>
          <w:sz w:val="22"/>
          <w:szCs w:val="22"/>
        </w:rPr>
      </w:pPr>
    </w:p>
    <w:p w:rsidR="003A52DE" w:rsidRDefault="003A52DE" w:rsidP="003D7616">
      <w:pPr>
        <w:pStyle w:val="a3"/>
        <w:spacing w:before="0"/>
        <w:jc w:val="both"/>
        <w:rPr>
          <w:rFonts w:ascii="Times New Roman" w:hAnsi="Times New Roman"/>
          <w:sz w:val="22"/>
          <w:szCs w:val="22"/>
        </w:rPr>
      </w:pPr>
    </w:p>
    <w:p w:rsidR="003A52DE" w:rsidRPr="00EB25C3" w:rsidRDefault="003A52DE" w:rsidP="003D7616">
      <w:pPr>
        <w:pStyle w:val="a3"/>
        <w:spacing w:before="0"/>
        <w:jc w:val="both"/>
        <w:rPr>
          <w:rFonts w:ascii="Times New Roman" w:hAnsi="Times New Roman"/>
          <w:sz w:val="22"/>
          <w:szCs w:val="22"/>
        </w:rPr>
      </w:pPr>
    </w:p>
    <w:p w:rsidR="004E4D9F" w:rsidRPr="00EB25C3" w:rsidRDefault="002B13FB" w:rsidP="003D7616">
      <w:pPr>
        <w:pStyle w:val="a3"/>
        <w:spacing w:before="0" w:after="120"/>
        <w:ind w:firstLine="0"/>
        <w:jc w:val="center"/>
        <w:rPr>
          <w:rFonts w:ascii="Times New Roman" w:hAnsi="Times New Roman"/>
          <w:sz w:val="22"/>
          <w:szCs w:val="22"/>
        </w:rPr>
      </w:pPr>
      <w:r w:rsidRPr="00EB25C3">
        <w:rPr>
          <w:rFonts w:ascii="Times New Roman" w:hAnsi="Times New Roman"/>
          <w:sz w:val="22"/>
          <w:szCs w:val="22"/>
        </w:rPr>
        <w:lastRenderedPageBreak/>
        <w:t>Строк дії договору, порядок і умови внесення до нього змін,</w:t>
      </w:r>
      <w:r w:rsidRPr="00EB25C3">
        <w:rPr>
          <w:rFonts w:ascii="Times New Roman" w:hAnsi="Times New Roman"/>
          <w:sz w:val="22"/>
          <w:szCs w:val="22"/>
        </w:rPr>
        <w:br/>
        <w:t>продовження строку його дії та розірвання</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rsidR="002B13FB" w:rsidRPr="00EB25C3" w:rsidRDefault="002B13FB" w:rsidP="003D7616">
      <w:pPr>
        <w:pStyle w:val="a3"/>
        <w:spacing w:before="0"/>
        <w:jc w:val="both"/>
        <w:rPr>
          <w:rFonts w:ascii="Times New Roman" w:hAnsi="Times New Roman"/>
          <w:sz w:val="22"/>
          <w:szCs w:val="22"/>
        </w:rPr>
      </w:pPr>
      <w:r w:rsidRPr="00EB25C3">
        <w:rPr>
          <w:rFonts w:ascii="Times New Roman" w:hAnsi="Times New Roman"/>
          <w:sz w:val="22"/>
          <w:szCs w:val="22"/>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rsidR="002B13FB"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rsidR="004E4D9F"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rsidR="004E4D9F" w:rsidRPr="00EB25C3" w:rsidRDefault="002B13FB" w:rsidP="0091608B">
      <w:pPr>
        <w:pStyle w:val="a4"/>
        <w:keepNext w:val="0"/>
        <w:keepLines w:val="0"/>
        <w:widowControl w:val="0"/>
        <w:spacing w:before="0" w:after="120"/>
        <w:rPr>
          <w:rFonts w:ascii="Times New Roman" w:hAnsi="Times New Roman"/>
          <w:sz w:val="22"/>
          <w:szCs w:val="22"/>
        </w:rPr>
      </w:pPr>
      <w:r w:rsidRPr="00EB25C3">
        <w:rPr>
          <w:rFonts w:ascii="Times New Roman" w:hAnsi="Times New Roman"/>
          <w:b w:val="0"/>
          <w:sz w:val="22"/>
          <w:szCs w:val="22"/>
        </w:rPr>
        <w:t>Прикінцеві положення</w:t>
      </w:r>
    </w:p>
    <w:p w:rsidR="004E4D9F" w:rsidRPr="00EB25C3" w:rsidRDefault="002B13FB" w:rsidP="003D7616">
      <w:pPr>
        <w:pStyle w:val="a3"/>
        <w:widowControl w:val="0"/>
        <w:spacing w:before="0"/>
        <w:jc w:val="both"/>
        <w:rPr>
          <w:rFonts w:ascii="Times New Roman" w:hAnsi="Times New Roman"/>
          <w:sz w:val="22"/>
          <w:szCs w:val="22"/>
        </w:rPr>
      </w:pPr>
      <w:r w:rsidRPr="00EB25C3">
        <w:rPr>
          <w:rFonts w:ascii="Times New Roman" w:hAnsi="Times New Roman"/>
          <w:sz w:val="22"/>
          <w:szCs w:val="22"/>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rsidR="002B13FB" w:rsidRPr="00EB25C3" w:rsidRDefault="002B13FB" w:rsidP="003D7616">
      <w:pPr>
        <w:pStyle w:val="a4"/>
        <w:keepNext w:val="0"/>
        <w:keepLines w:val="0"/>
        <w:widowControl w:val="0"/>
        <w:spacing w:before="0" w:after="120"/>
        <w:rPr>
          <w:rFonts w:ascii="Times New Roman" w:hAnsi="Times New Roman"/>
          <w:b w:val="0"/>
          <w:sz w:val="22"/>
          <w:szCs w:val="22"/>
        </w:rPr>
      </w:pPr>
      <w:r w:rsidRPr="00EB25C3">
        <w:rPr>
          <w:rFonts w:ascii="Times New Roman" w:hAnsi="Times New Roman"/>
          <w:b w:val="0"/>
          <w:sz w:val="22"/>
          <w:szCs w:val="22"/>
        </w:rPr>
        <w:t>Реквізити виконавця</w:t>
      </w:r>
    </w:p>
    <w:p w:rsidR="00473F0A" w:rsidRPr="003A52DE" w:rsidRDefault="00473F0A" w:rsidP="00473F0A">
      <w:pPr>
        <w:tabs>
          <w:tab w:val="left" w:pos="2055"/>
          <w:tab w:val="left" w:pos="5245"/>
          <w:tab w:val="left" w:pos="5529"/>
        </w:tabs>
        <w:spacing w:after="0" w:line="240" w:lineRule="auto"/>
        <w:jc w:val="both"/>
        <w:outlineLvl w:val="0"/>
        <w:rPr>
          <w:rFonts w:ascii="Times New Roman" w:hAnsi="Times New Roman"/>
          <w:sz w:val="28"/>
          <w:szCs w:val="28"/>
        </w:rPr>
      </w:pPr>
      <w:proofErr w:type="spellStart"/>
      <w:r w:rsidRPr="003A52DE">
        <w:rPr>
          <w:rFonts w:ascii="Times New Roman" w:hAnsi="Times New Roman"/>
          <w:b/>
          <w:sz w:val="28"/>
          <w:szCs w:val="28"/>
        </w:rPr>
        <w:t>КП</w:t>
      </w:r>
      <w:proofErr w:type="spellEnd"/>
      <w:r w:rsidRPr="003A52DE">
        <w:rPr>
          <w:rFonts w:ascii="Times New Roman" w:hAnsi="Times New Roman"/>
          <w:b/>
          <w:sz w:val="28"/>
          <w:szCs w:val="28"/>
        </w:rPr>
        <w:t xml:space="preserve"> «Недригайлівводосервіс»</w:t>
      </w:r>
    </w:p>
    <w:p w:rsidR="009F4EE7" w:rsidRPr="003A52DE" w:rsidRDefault="009F4EE7" w:rsidP="009F4EE7">
      <w:pPr>
        <w:tabs>
          <w:tab w:val="left" w:pos="225"/>
          <w:tab w:val="left" w:pos="2055"/>
        </w:tabs>
        <w:spacing w:after="0" w:line="240" w:lineRule="auto"/>
        <w:outlineLvl w:val="0"/>
        <w:rPr>
          <w:rFonts w:ascii="Times New Roman" w:hAnsi="Times New Roman"/>
          <w:sz w:val="28"/>
          <w:szCs w:val="28"/>
        </w:rPr>
      </w:pPr>
      <w:r w:rsidRPr="003A52DE">
        <w:rPr>
          <w:rFonts w:ascii="Times New Roman" w:hAnsi="Times New Roman"/>
          <w:sz w:val="28"/>
          <w:szCs w:val="28"/>
        </w:rPr>
        <w:t>42100, Сумська обл., селище Недригайлів</w:t>
      </w:r>
    </w:p>
    <w:p w:rsidR="00314C7F" w:rsidRPr="003A52DE" w:rsidRDefault="009F4EE7" w:rsidP="009F4EE7">
      <w:pPr>
        <w:tabs>
          <w:tab w:val="center" w:pos="4677"/>
        </w:tabs>
        <w:spacing w:after="0" w:line="240" w:lineRule="auto"/>
        <w:outlineLvl w:val="0"/>
        <w:rPr>
          <w:rFonts w:ascii="Times New Roman" w:hAnsi="Times New Roman"/>
          <w:sz w:val="28"/>
          <w:szCs w:val="28"/>
        </w:rPr>
      </w:pPr>
      <w:r w:rsidRPr="003A52DE">
        <w:rPr>
          <w:rStyle w:val="2"/>
          <w:rFonts w:eastAsia="Calibri"/>
          <w:b w:val="0"/>
        </w:rPr>
        <w:t xml:space="preserve"> </w:t>
      </w:r>
      <w:r w:rsidRPr="003A52DE">
        <w:rPr>
          <w:rFonts w:ascii="Times New Roman" w:hAnsi="Times New Roman"/>
          <w:sz w:val="28"/>
          <w:szCs w:val="28"/>
        </w:rPr>
        <w:t xml:space="preserve">вул. Щебетунів,10; </w:t>
      </w:r>
    </w:p>
    <w:p w:rsidR="00314C7F" w:rsidRPr="003A52DE" w:rsidRDefault="009F4EE7" w:rsidP="009F4EE7">
      <w:pPr>
        <w:tabs>
          <w:tab w:val="center" w:pos="4677"/>
        </w:tabs>
        <w:spacing w:after="0" w:line="240" w:lineRule="auto"/>
        <w:outlineLvl w:val="0"/>
        <w:rPr>
          <w:rStyle w:val="2"/>
          <w:rFonts w:eastAsia="Calibri"/>
          <w:b w:val="0"/>
        </w:rPr>
      </w:pPr>
      <w:r w:rsidRPr="003A52DE">
        <w:rPr>
          <w:rFonts w:ascii="Times New Roman" w:hAnsi="Times New Roman"/>
          <w:sz w:val="28"/>
          <w:szCs w:val="28"/>
        </w:rPr>
        <w:t>т. 5-27-30</w:t>
      </w:r>
      <w:r w:rsidR="00314C7F" w:rsidRPr="003A52DE">
        <w:rPr>
          <w:rFonts w:ascii="Times New Roman" w:hAnsi="Times New Roman"/>
          <w:sz w:val="28"/>
          <w:szCs w:val="28"/>
        </w:rPr>
        <w:t xml:space="preserve">  та   0958377240</w:t>
      </w:r>
    </w:p>
    <w:p w:rsidR="003A52DE" w:rsidRPr="003A52DE" w:rsidRDefault="009F4EE7" w:rsidP="003A52DE">
      <w:pPr>
        <w:tabs>
          <w:tab w:val="left" w:pos="4395"/>
          <w:tab w:val="left" w:pos="5529"/>
        </w:tabs>
        <w:spacing w:after="0" w:line="240" w:lineRule="auto"/>
        <w:outlineLvl w:val="0"/>
        <w:rPr>
          <w:rFonts w:ascii="Times New Roman" w:hAnsi="Times New Roman"/>
          <w:sz w:val="28"/>
          <w:szCs w:val="28"/>
        </w:rPr>
      </w:pPr>
      <w:r w:rsidRPr="003A52DE">
        <w:rPr>
          <w:rFonts w:ascii="Times New Roman" w:hAnsi="Times New Roman"/>
          <w:sz w:val="28"/>
          <w:szCs w:val="28"/>
        </w:rPr>
        <w:t xml:space="preserve"> МФО 3</w:t>
      </w:r>
      <w:r w:rsidR="003A52DE" w:rsidRPr="003A52DE">
        <w:rPr>
          <w:rFonts w:ascii="Times New Roman" w:hAnsi="Times New Roman"/>
          <w:sz w:val="28"/>
          <w:szCs w:val="28"/>
        </w:rPr>
        <w:t>05299</w:t>
      </w:r>
    </w:p>
    <w:p w:rsidR="009F4EE7" w:rsidRPr="003A52DE" w:rsidRDefault="009F4EE7" w:rsidP="003A52DE">
      <w:pPr>
        <w:tabs>
          <w:tab w:val="left" w:pos="4395"/>
          <w:tab w:val="left" w:pos="5529"/>
        </w:tabs>
        <w:spacing w:after="0" w:line="240" w:lineRule="auto"/>
        <w:outlineLvl w:val="0"/>
        <w:rPr>
          <w:rFonts w:ascii="Times New Roman" w:hAnsi="Times New Roman"/>
          <w:sz w:val="28"/>
          <w:szCs w:val="28"/>
        </w:rPr>
      </w:pPr>
      <w:r w:rsidRPr="003A52DE">
        <w:rPr>
          <w:rFonts w:ascii="Times New Roman" w:hAnsi="Times New Roman"/>
          <w:sz w:val="28"/>
          <w:szCs w:val="28"/>
        </w:rPr>
        <w:t xml:space="preserve"> </w:t>
      </w:r>
      <w:r w:rsidRPr="003A52DE">
        <w:rPr>
          <w:rFonts w:ascii="Times New Roman" w:hAnsi="Times New Roman"/>
          <w:sz w:val="28"/>
          <w:szCs w:val="28"/>
          <w:lang w:val="en-US"/>
        </w:rPr>
        <w:t>IBAN</w:t>
      </w:r>
      <w:proofErr w:type="gramStart"/>
      <w:r w:rsidRPr="003A52DE">
        <w:rPr>
          <w:rFonts w:ascii="Times New Roman" w:hAnsi="Times New Roman"/>
          <w:sz w:val="28"/>
          <w:szCs w:val="28"/>
        </w:rPr>
        <w:t>:</w:t>
      </w:r>
      <w:r w:rsidRPr="003A52DE">
        <w:rPr>
          <w:rFonts w:ascii="Times New Roman" w:hAnsi="Times New Roman"/>
          <w:sz w:val="28"/>
          <w:szCs w:val="28"/>
          <w:lang w:val="en-US"/>
        </w:rPr>
        <w:t>UA</w:t>
      </w:r>
      <w:proofErr w:type="gramEnd"/>
      <w:r w:rsidR="003A52DE" w:rsidRPr="003A52DE">
        <w:rPr>
          <w:rFonts w:ascii="Times New Roman" w:hAnsi="Times New Roman"/>
          <w:sz w:val="28"/>
          <w:szCs w:val="28"/>
        </w:rPr>
        <w:t xml:space="preserve"> 533052990000026004045203151</w:t>
      </w:r>
      <w:r w:rsidR="004B3EBB" w:rsidRPr="003A52DE">
        <w:rPr>
          <w:rFonts w:ascii="Times New Roman" w:hAnsi="Times New Roman"/>
          <w:sz w:val="28"/>
          <w:szCs w:val="28"/>
        </w:rPr>
        <w:t>для юридичних осіб</w:t>
      </w:r>
    </w:p>
    <w:p w:rsidR="004B3EBB" w:rsidRPr="003A52DE" w:rsidRDefault="004B3EBB" w:rsidP="004B3EBB">
      <w:pPr>
        <w:tabs>
          <w:tab w:val="left" w:pos="2055"/>
          <w:tab w:val="center" w:pos="4677"/>
        </w:tabs>
        <w:spacing w:after="0" w:line="240" w:lineRule="auto"/>
        <w:outlineLvl w:val="0"/>
        <w:rPr>
          <w:rFonts w:ascii="Times New Roman" w:hAnsi="Times New Roman"/>
          <w:sz w:val="28"/>
          <w:szCs w:val="28"/>
        </w:rPr>
      </w:pPr>
      <w:r w:rsidRPr="003A52DE">
        <w:rPr>
          <w:rFonts w:ascii="Times New Roman" w:hAnsi="Times New Roman"/>
          <w:sz w:val="28"/>
          <w:szCs w:val="28"/>
        </w:rPr>
        <w:t xml:space="preserve"> </w:t>
      </w:r>
      <w:r w:rsidRPr="003A52DE">
        <w:rPr>
          <w:rFonts w:ascii="Times New Roman" w:hAnsi="Times New Roman"/>
          <w:sz w:val="28"/>
          <w:szCs w:val="28"/>
          <w:lang w:val="en-US"/>
        </w:rPr>
        <w:t>IBAN</w:t>
      </w:r>
      <w:proofErr w:type="gramStart"/>
      <w:r w:rsidRPr="003A52DE">
        <w:rPr>
          <w:rFonts w:ascii="Times New Roman" w:hAnsi="Times New Roman"/>
          <w:sz w:val="28"/>
          <w:szCs w:val="28"/>
        </w:rPr>
        <w:t>:</w:t>
      </w:r>
      <w:r w:rsidRPr="003A52DE">
        <w:rPr>
          <w:rFonts w:ascii="Times New Roman" w:hAnsi="Times New Roman"/>
          <w:sz w:val="28"/>
          <w:szCs w:val="28"/>
          <w:lang w:val="en-US"/>
        </w:rPr>
        <w:t>UA</w:t>
      </w:r>
      <w:proofErr w:type="gramEnd"/>
      <w:r w:rsidR="003A52DE" w:rsidRPr="003A52DE">
        <w:rPr>
          <w:rFonts w:ascii="Times New Roman" w:hAnsi="Times New Roman"/>
          <w:sz w:val="28"/>
          <w:szCs w:val="28"/>
        </w:rPr>
        <w:t xml:space="preserve"> 603052990000026001005202946</w:t>
      </w:r>
      <w:r w:rsidRPr="003A52DE">
        <w:rPr>
          <w:rFonts w:ascii="Times New Roman" w:hAnsi="Times New Roman"/>
          <w:sz w:val="28"/>
          <w:szCs w:val="28"/>
        </w:rPr>
        <w:t xml:space="preserve"> для фізичних осіб селища Недригайлів та  села </w:t>
      </w:r>
      <w:proofErr w:type="spellStart"/>
      <w:r w:rsidRPr="003A52DE">
        <w:rPr>
          <w:rFonts w:ascii="Times New Roman" w:hAnsi="Times New Roman"/>
          <w:sz w:val="28"/>
          <w:szCs w:val="28"/>
        </w:rPr>
        <w:t>Засулля</w:t>
      </w:r>
      <w:proofErr w:type="spellEnd"/>
      <w:r w:rsidR="00AE53A3" w:rsidRPr="003A52DE">
        <w:rPr>
          <w:rFonts w:ascii="Times New Roman" w:hAnsi="Times New Roman"/>
          <w:sz w:val="28"/>
          <w:szCs w:val="28"/>
        </w:rPr>
        <w:t>,</w:t>
      </w:r>
    </w:p>
    <w:p w:rsidR="004B3EBB" w:rsidRPr="003A52DE" w:rsidRDefault="004B3EBB" w:rsidP="004B3EBB">
      <w:pPr>
        <w:tabs>
          <w:tab w:val="left" w:pos="2055"/>
          <w:tab w:val="center" w:pos="4677"/>
        </w:tabs>
        <w:spacing w:after="0" w:line="240" w:lineRule="auto"/>
        <w:outlineLvl w:val="0"/>
        <w:rPr>
          <w:rFonts w:ascii="Times New Roman" w:hAnsi="Times New Roman"/>
          <w:sz w:val="28"/>
          <w:szCs w:val="28"/>
        </w:rPr>
      </w:pPr>
      <w:r w:rsidRPr="003A52DE">
        <w:rPr>
          <w:rFonts w:ascii="Times New Roman" w:hAnsi="Times New Roman"/>
          <w:sz w:val="28"/>
          <w:szCs w:val="28"/>
          <w:lang w:val="en-US"/>
        </w:rPr>
        <w:t>IBAN</w:t>
      </w:r>
      <w:proofErr w:type="gramStart"/>
      <w:r w:rsidRPr="003A52DE">
        <w:rPr>
          <w:rFonts w:ascii="Times New Roman" w:hAnsi="Times New Roman"/>
          <w:sz w:val="28"/>
          <w:szCs w:val="28"/>
        </w:rPr>
        <w:t>:</w:t>
      </w:r>
      <w:r w:rsidRPr="003A52DE">
        <w:rPr>
          <w:rFonts w:ascii="Times New Roman" w:hAnsi="Times New Roman"/>
          <w:sz w:val="28"/>
          <w:szCs w:val="28"/>
          <w:lang w:val="en-US"/>
        </w:rPr>
        <w:t>UA</w:t>
      </w:r>
      <w:proofErr w:type="gramEnd"/>
      <w:r w:rsidR="003A52DE" w:rsidRPr="003A52DE">
        <w:rPr>
          <w:rFonts w:ascii="Times New Roman" w:hAnsi="Times New Roman"/>
          <w:sz w:val="28"/>
          <w:szCs w:val="28"/>
        </w:rPr>
        <w:t xml:space="preserve"> 983052990000026008045204048</w:t>
      </w:r>
      <w:r w:rsidRPr="003A52DE">
        <w:rPr>
          <w:rFonts w:ascii="Times New Roman" w:hAnsi="Times New Roman"/>
          <w:sz w:val="28"/>
          <w:szCs w:val="28"/>
        </w:rPr>
        <w:t xml:space="preserve"> для </w:t>
      </w:r>
      <w:r w:rsidR="00AE53A3" w:rsidRPr="003A52DE">
        <w:rPr>
          <w:rFonts w:ascii="Times New Roman" w:hAnsi="Times New Roman"/>
          <w:sz w:val="28"/>
          <w:szCs w:val="28"/>
        </w:rPr>
        <w:t>фіз</w:t>
      </w:r>
      <w:r w:rsidRPr="003A52DE">
        <w:rPr>
          <w:rFonts w:ascii="Times New Roman" w:hAnsi="Times New Roman"/>
          <w:sz w:val="28"/>
          <w:szCs w:val="28"/>
        </w:rPr>
        <w:t>ичних осіб</w:t>
      </w:r>
      <w:r w:rsidR="00AE53A3" w:rsidRPr="003A52DE">
        <w:rPr>
          <w:rFonts w:ascii="Times New Roman" w:hAnsi="Times New Roman"/>
          <w:sz w:val="28"/>
          <w:szCs w:val="28"/>
        </w:rPr>
        <w:t xml:space="preserve"> села </w:t>
      </w:r>
      <w:proofErr w:type="spellStart"/>
      <w:r w:rsidR="00AE53A3" w:rsidRPr="003A52DE">
        <w:rPr>
          <w:rFonts w:ascii="Times New Roman" w:hAnsi="Times New Roman"/>
          <w:sz w:val="28"/>
          <w:szCs w:val="28"/>
        </w:rPr>
        <w:t>Сакуниха</w:t>
      </w:r>
      <w:proofErr w:type="spellEnd"/>
      <w:r w:rsidR="00AE53A3" w:rsidRPr="003A52DE">
        <w:rPr>
          <w:rFonts w:ascii="Times New Roman" w:hAnsi="Times New Roman"/>
          <w:sz w:val="28"/>
          <w:szCs w:val="28"/>
        </w:rPr>
        <w:t>,</w:t>
      </w:r>
    </w:p>
    <w:p w:rsidR="004B3EBB" w:rsidRPr="003A52DE" w:rsidRDefault="004B3EBB" w:rsidP="009F4EE7">
      <w:pPr>
        <w:tabs>
          <w:tab w:val="left" w:pos="2055"/>
          <w:tab w:val="center" w:pos="4677"/>
        </w:tabs>
        <w:spacing w:after="0" w:line="240" w:lineRule="auto"/>
        <w:outlineLvl w:val="0"/>
        <w:rPr>
          <w:rFonts w:ascii="Times New Roman" w:hAnsi="Times New Roman"/>
          <w:sz w:val="28"/>
          <w:szCs w:val="28"/>
        </w:rPr>
      </w:pPr>
      <w:r w:rsidRPr="003A52DE">
        <w:rPr>
          <w:rFonts w:ascii="Times New Roman" w:hAnsi="Times New Roman"/>
          <w:sz w:val="28"/>
          <w:szCs w:val="28"/>
          <w:lang w:val="en-US"/>
        </w:rPr>
        <w:t>IBAN</w:t>
      </w:r>
      <w:proofErr w:type="gramStart"/>
      <w:r w:rsidRPr="003A52DE">
        <w:rPr>
          <w:rFonts w:ascii="Times New Roman" w:hAnsi="Times New Roman"/>
          <w:sz w:val="28"/>
          <w:szCs w:val="28"/>
        </w:rPr>
        <w:t>:</w:t>
      </w:r>
      <w:r w:rsidRPr="003A52DE">
        <w:rPr>
          <w:rFonts w:ascii="Times New Roman" w:hAnsi="Times New Roman"/>
          <w:sz w:val="28"/>
          <w:szCs w:val="28"/>
          <w:lang w:val="en-US"/>
        </w:rPr>
        <w:t>UA</w:t>
      </w:r>
      <w:proofErr w:type="gramEnd"/>
      <w:r w:rsidR="003A52DE" w:rsidRPr="003A52DE">
        <w:rPr>
          <w:rFonts w:ascii="Times New Roman" w:hAnsi="Times New Roman"/>
          <w:sz w:val="28"/>
          <w:szCs w:val="28"/>
        </w:rPr>
        <w:t xml:space="preserve"> 983052990000026004025202008</w:t>
      </w:r>
      <w:r w:rsidRPr="003A52DE">
        <w:rPr>
          <w:rFonts w:ascii="Times New Roman" w:hAnsi="Times New Roman"/>
          <w:sz w:val="28"/>
          <w:szCs w:val="28"/>
        </w:rPr>
        <w:t xml:space="preserve"> для </w:t>
      </w:r>
      <w:r w:rsidR="00AE53A3" w:rsidRPr="003A52DE">
        <w:rPr>
          <w:rFonts w:ascii="Times New Roman" w:hAnsi="Times New Roman"/>
          <w:sz w:val="28"/>
          <w:szCs w:val="28"/>
        </w:rPr>
        <w:t>фіз</w:t>
      </w:r>
      <w:r w:rsidRPr="003A52DE">
        <w:rPr>
          <w:rFonts w:ascii="Times New Roman" w:hAnsi="Times New Roman"/>
          <w:sz w:val="28"/>
          <w:szCs w:val="28"/>
        </w:rPr>
        <w:t>ичних осіб</w:t>
      </w:r>
      <w:r w:rsidR="00AE53A3" w:rsidRPr="003A52DE">
        <w:rPr>
          <w:rFonts w:ascii="Times New Roman" w:hAnsi="Times New Roman"/>
          <w:sz w:val="28"/>
          <w:szCs w:val="28"/>
        </w:rPr>
        <w:t xml:space="preserve"> селища Терни</w:t>
      </w:r>
    </w:p>
    <w:p w:rsidR="009F4EE7" w:rsidRPr="003A52DE" w:rsidRDefault="009F4EE7" w:rsidP="009F4EE7">
      <w:pPr>
        <w:tabs>
          <w:tab w:val="left" w:pos="2055"/>
          <w:tab w:val="center" w:pos="4677"/>
        </w:tabs>
        <w:spacing w:after="0" w:line="240" w:lineRule="auto"/>
        <w:outlineLvl w:val="0"/>
        <w:rPr>
          <w:rFonts w:ascii="Times New Roman" w:hAnsi="Times New Roman"/>
          <w:sz w:val="28"/>
          <w:szCs w:val="28"/>
        </w:rPr>
      </w:pPr>
      <w:r w:rsidRPr="003A52DE">
        <w:rPr>
          <w:rFonts w:ascii="Times New Roman" w:hAnsi="Times New Roman"/>
          <w:sz w:val="28"/>
          <w:szCs w:val="28"/>
        </w:rPr>
        <w:t xml:space="preserve"> в СФ АТ КБ «Приватбанк»</w:t>
      </w:r>
    </w:p>
    <w:p w:rsidR="009F4EE7" w:rsidRPr="003A52DE" w:rsidRDefault="009F4EE7" w:rsidP="009F4EE7">
      <w:pPr>
        <w:tabs>
          <w:tab w:val="left" w:pos="4777"/>
          <w:tab w:val="left" w:pos="5198"/>
          <w:tab w:val="left" w:pos="6287"/>
        </w:tabs>
        <w:spacing w:after="0" w:line="240" w:lineRule="auto"/>
        <w:rPr>
          <w:rFonts w:ascii="Times New Roman" w:hAnsi="Times New Roman"/>
          <w:sz w:val="28"/>
          <w:szCs w:val="28"/>
        </w:rPr>
      </w:pPr>
      <w:r w:rsidRPr="003A52DE">
        <w:rPr>
          <w:rFonts w:ascii="Times New Roman" w:hAnsi="Times New Roman"/>
          <w:sz w:val="28"/>
          <w:szCs w:val="28"/>
        </w:rPr>
        <w:t xml:space="preserve"> ЄДРПОУ 31952165</w:t>
      </w:r>
    </w:p>
    <w:p w:rsidR="009F4EE7" w:rsidRPr="003A52DE" w:rsidRDefault="009F4EE7" w:rsidP="009F4EE7">
      <w:pPr>
        <w:tabs>
          <w:tab w:val="left" w:pos="225"/>
          <w:tab w:val="left" w:pos="2055"/>
        </w:tabs>
        <w:spacing w:after="0" w:line="240" w:lineRule="auto"/>
        <w:outlineLvl w:val="0"/>
        <w:rPr>
          <w:rFonts w:ascii="Times New Roman" w:hAnsi="Times New Roman"/>
          <w:sz w:val="28"/>
          <w:szCs w:val="28"/>
        </w:rPr>
      </w:pPr>
      <w:r w:rsidRPr="003A52DE">
        <w:rPr>
          <w:rFonts w:ascii="Times New Roman" w:hAnsi="Times New Roman"/>
          <w:sz w:val="28"/>
          <w:szCs w:val="28"/>
        </w:rPr>
        <w:t xml:space="preserve"> ІПН 319521618107</w:t>
      </w:r>
      <w:r w:rsidR="00473F0A" w:rsidRPr="003A52DE">
        <w:rPr>
          <w:rFonts w:ascii="Times New Roman" w:hAnsi="Times New Roman"/>
          <w:sz w:val="28"/>
          <w:szCs w:val="28"/>
        </w:rPr>
        <w:t xml:space="preserve">                                                                   </w:t>
      </w:r>
    </w:p>
    <w:p w:rsidR="00473F0A" w:rsidRPr="004B3EBB" w:rsidRDefault="00473F0A" w:rsidP="009F4EE7">
      <w:pPr>
        <w:tabs>
          <w:tab w:val="left" w:pos="2055"/>
          <w:tab w:val="center" w:pos="4677"/>
        </w:tabs>
        <w:spacing w:after="0" w:line="240" w:lineRule="auto"/>
        <w:outlineLvl w:val="0"/>
        <w:rPr>
          <w:rFonts w:ascii="Times New Roman" w:hAnsi="Times New Roman"/>
          <w:sz w:val="28"/>
          <w:szCs w:val="28"/>
        </w:rPr>
      </w:pPr>
    </w:p>
    <w:p w:rsidR="00473F0A" w:rsidRPr="004B3EBB" w:rsidRDefault="00473F0A" w:rsidP="009F4EE7">
      <w:pPr>
        <w:tabs>
          <w:tab w:val="left" w:pos="2055"/>
          <w:tab w:val="center" w:pos="4677"/>
        </w:tabs>
        <w:spacing w:after="0" w:line="240" w:lineRule="auto"/>
        <w:outlineLvl w:val="0"/>
        <w:rPr>
          <w:rFonts w:ascii="Times New Roman" w:hAnsi="Times New Roman"/>
          <w:sz w:val="28"/>
          <w:szCs w:val="28"/>
        </w:rPr>
      </w:pPr>
    </w:p>
    <w:p w:rsidR="00473F0A" w:rsidRPr="004B3EBB" w:rsidRDefault="00473F0A" w:rsidP="00473F0A">
      <w:pPr>
        <w:tabs>
          <w:tab w:val="center" w:pos="4677"/>
          <w:tab w:val="left" w:pos="7650"/>
        </w:tabs>
        <w:spacing w:after="0" w:line="240" w:lineRule="auto"/>
        <w:rPr>
          <w:b/>
          <w:sz w:val="28"/>
          <w:szCs w:val="28"/>
        </w:rPr>
      </w:pPr>
      <w:r w:rsidRPr="004B3EBB">
        <w:rPr>
          <w:rFonts w:ascii="Times New Roman" w:hAnsi="Times New Roman"/>
          <w:b/>
          <w:sz w:val="28"/>
          <w:szCs w:val="28"/>
        </w:rPr>
        <w:t xml:space="preserve">  Директор          </w:t>
      </w:r>
      <w:r w:rsidR="00AE53A3">
        <w:rPr>
          <w:rFonts w:ascii="Times New Roman" w:hAnsi="Times New Roman"/>
          <w:b/>
          <w:sz w:val="28"/>
          <w:szCs w:val="28"/>
        </w:rPr>
        <w:t xml:space="preserve">                                                </w:t>
      </w:r>
      <w:r w:rsidRPr="004B3EBB">
        <w:rPr>
          <w:rFonts w:ascii="Times New Roman" w:hAnsi="Times New Roman"/>
          <w:b/>
          <w:sz w:val="28"/>
          <w:szCs w:val="28"/>
        </w:rPr>
        <w:t xml:space="preserve">                  </w:t>
      </w:r>
      <w:r w:rsidR="00314C7F" w:rsidRPr="004B3EBB">
        <w:rPr>
          <w:rFonts w:ascii="Times New Roman" w:hAnsi="Times New Roman"/>
          <w:b/>
          <w:sz w:val="28"/>
          <w:szCs w:val="28"/>
        </w:rPr>
        <w:t xml:space="preserve">С.А. </w:t>
      </w:r>
      <w:proofErr w:type="spellStart"/>
      <w:r w:rsidR="00314C7F" w:rsidRPr="004B3EBB">
        <w:rPr>
          <w:rFonts w:ascii="Times New Roman" w:hAnsi="Times New Roman"/>
          <w:b/>
          <w:sz w:val="28"/>
          <w:szCs w:val="28"/>
        </w:rPr>
        <w:t>Глущенко</w:t>
      </w:r>
      <w:proofErr w:type="spellEnd"/>
    </w:p>
    <w:p w:rsidR="004E4D9F" w:rsidRPr="004B3EBB" w:rsidRDefault="004E4D9F" w:rsidP="00473F0A">
      <w:pPr>
        <w:spacing w:line="240" w:lineRule="auto"/>
        <w:rPr>
          <w:rFonts w:ascii="Times New Roman" w:hAnsi="Times New Roman"/>
          <w:sz w:val="28"/>
          <w:szCs w:val="28"/>
        </w:rPr>
      </w:pPr>
    </w:p>
    <w:p w:rsidR="00D87F90" w:rsidRDefault="00D87F90"/>
    <w:p w:rsidR="009F4EE7" w:rsidRDefault="009F4EE7"/>
    <w:p w:rsidR="009F4EE7" w:rsidRDefault="009F4EE7"/>
    <w:p w:rsidR="0065297C" w:rsidRDefault="0065297C"/>
    <w:p w:rsidR="0065297C" w:rsidRDefault="0065297C"/>
    <w:p w:rsidR="00327F25" w:rsidRDefault="00327F25"/>
    <w:p w:rsidR="00327F25" w:rsidRDefault="00327F25"/>
    <w:p w:rsidR="00327F25" w:rsidRDefault="00327F25"/>
    <w:p w:rsidR="00327F25" w:rsidRDefault="00327F25"/>
    <w:p w:rsidR="00327F25" w:rsidRDefault="00327F25"/>
    <w:p w:rsidR="0065297C" w:rsidRDefault="0065297C"/>
    <w:p w:rsidR="000948DE" w:rsidRPr="00BB56CD" w:rsidRDefault="000948DE" w:rsidP="00BB56CD">
      <w:pPr>
        <w:widowControl w:val="0"/>
        <w:spacing w:before="120"/>
        <w:ind w:left="4395"/>
        <w:jc w:val="right"/>
        <w:rPr>
          <w:rFonts w:ascii="Times New Roman" w:hAnsi="Times New Roman"/>
          <w:sz w:val="16"/>
          <w:szCs w:val="16"/>
        </w:rPr>
      </w:pPr>
      <w:r w:rsidRPr="00BB56CD">
        <w:rPr>
          <w:rFonts w:ascii="Times New Roman" w:hAnsi="Times New Roman"/>
          <w:sz w:val="16"/>
          <w:szCs w:val="16"/>
        </w:rPr>
        <w:t>Додаток</w:t>
      </w:r>
      <w:r w:rsidRPr="00BB56CD">
        <w:rPr>
          <w:rFonts w:ascii="Times New Roman" w:hAnsi="Times New Roman"/>
          <w:sz w:val="16"/>
          <w:szCs w:val="16"/>
        </w:rPr>
        <w:br/>
        <w:t xml:space="preserve">до типового індивідуального </w:t>
      </w:r>
      <w:r w:rsidRPr="00BB56CD">
        <w:rPr>
          <w:rFonts w:ascii="Times New Roman" w:hAnsi="Times New Roman"/>
          <w:sz w:val="16"/>
          <w:szCs w:val="16"/>
        </w:rPr>
        <w:br/>
        <w:t>договору про надання послуг з централізованого водопостачання та централізованого водовідведення</w:t>
      </w:r>
    </w:p>
    <w:p w:rsidR="000948DE" w:rsidRPr="001A775C" w:rsidRDefault="000948DE" w:rsidP="000948DE">
      <w:pPr>
        <w:pStyle w:val="a4"/>
        <w:keepNext w:val="0"/>
        <w:keepLines w:val="0"/>
        <w:widowControl w:val="0"/>
        <w:spacing w:before="480"/>
        <w:rPr>
          <w:rFonts w:ascii="Times New Roman" w:hAnsi="Times New Roman"/>
          <w:b w:val="0"/>
          <w:sz w:val="24"/>
          <w:szCs w:val="24"/>
        </w:rPr>
      </w:pPr>
      <w:r w:rsidRPr="001A775C">
        <w:rPr>
          <w:rFonts w:ascii="Times New Roman" w:hAnsi="Times New Roman"/>
          <w:b w:val="0"/>
          <w:sz w:val="24"/>
          <w:szCs w:val="24"/>
        </w:rPr>
        <w:t>ЗАЯВА-ПРИЄДНАННЯ</w:t>
      </w:r>
      <w:r w:rsidRPr="001A775C">
        <w:rPr>
          <w:rFonts w:ascii="Times New Roman" w:hAnsi="Times New Roman"/>
          <w:b w:val="0"/>
          <w:sz w:val="24"/>
          <w:szCs w:val="24"/>
        </w:rPr>
        <w:br/>
        <w:t xml:space="preserve">до індивідуального договору про надання послуг з централізованого водопостачання та </w:t>
      </w:r>
      <w:r w:rsidRPr="001A775C">
        <w:rPr>
          <w:rFonts w:ascii="Times New Roman" w:hAnsi="Times New Roman"/>
          <w:b w:val="0"/>
          <w:sz w:val="24"/>
          <w:szCs w:val="24"/>
        </w:rPr>
        <w:br/>
        <w:t>централізованого водовідведення</w:t>
      </w:r>
    </w:p>
    <w:p w:rsidR="000948DE" w:rsidRPr="000B7FB0" w:rsidRDefault="000948DE" w:rsidP="00BB56CD">
      <w:pPr>
        <w:pStyle w:val="a3"/>
        <w:widowControl w:val="0"/>
        <w:jc w:val="both"/>
        <w:rPr>
          <w:rFonts w:ascii="Times New Roman" w:hAnsi="Times New Roman"/>
          <w:sz w:val="20"/>
        </w:rPr>
      </w:pPr>
      <w:r w:rsidRPr="001A775C">
        <w:rPr>
          <w:rFonts w:ascii="Times New Roman" w:hAnsi="Times New Roman"/>
          <w:sz w:val="24"/>
          <w:szCs w:val="24"/>
        </w:rPr>
        <w:t xml:space="preserve">Ознайомившись з умовами договору про надання послуг з централізованого водопостачання та централізованого водовідведення на </w:t>
      </w:r>
      <w:proofErr w:type="spellStart"/>
      <w:r w:rsidRPr="000B7FB0">
        <w:rPr>
          <w:rFonts w:ascii="Times New Roman" w:hAnsi="Times New Roman"/>
          <w:sz w:val="28"/>
          <w:szCs w:val="28"/>
        </w:rPr>
        <w:t>_</w:t>
      </w:r>
      <w:r w:rsidR="00BB56CD" w:rsidRPr="00BB56CD">
        <w:rPr>
          <w:rFonts w:ascii="Times New Roman" w:hAnsi="Times New Roman"/>
          <w:sz w:val="24"/>
          <w:szCs w:val="24"/>
        </w:rPr>
        <w:t>https</w:t>
      </w:r>
      <w:proofErr w:type="spellEnd"/>
      <w:r w:rsidR="00BB56CD" w:rsidRPr="00BB56CD">
        <w:rPr>
          <w:rFonts w:ascii="Times New Roman" w:hAnsi="Times New Roman"/>
          <w:sz w:val="24"/>
          <w:szCs w:val="24"/>
        </w:rPr>
        <w:t>://nedrygaylivska-gromada.gov.ua</w:t>
      </w:r>
      <w:r w:rsidR="00BB56CD">
        <w:rPr>
          <w:rFonts w:ascii="Times New Roman" w:hAnsi="Times New Roman"/>
          <w:sz w:val="24"/>
          <w:szCs w:val="24"/>
        </w:rPr>
        <w:t xml:space="preserve"> </w:t>
      </w:r>
      <w:r w:rsidRPr="000B7FB0">
        <w:rPr>
          <w:rFonts w:ascii="Times New Roman" w:hAnsi="Times New Roman"/>
          <w:sz w:val="20"/>
        </w:rPr>
        <w:t xml:space="preserve">(назва офіційного </w:t>
      </w:r>
      <w:proofErr w:type="spellStart"/>
      <w:r w:rsidRPr="000B7FB0">
        <w:rPr>
          <w:rFonts w:ascii="Times New Roman" w:hAnsi="Times New Roman"/>
          <w:sz w:val="20"/>
        </w:rPr>
        <w:t>веб-сайту</w:t>
      </w:r>
      <w:proofErr w:type="spellEnd"/>
      <w:r w:rsidRPr="000B7FB0">
        <w:rPr>
          <w:rFonts w:ascii="Times New Roman" w:hAnsi="Times New Roman"/>
          <w:sz w:val="20"/>
        </w:rPr>
        <w:t xml:space="preserve"> органу місцевого самоврядування )</w:t>
      </w:r>
    </w:p>
    <w:p w:rsidR="000948DE" w:rsidRPr="001A775C" w:rsidRDefault="000948DE" w:rsidP="00BB56CD">
      <w:pPr>
        <w:tabs>
          <w:tab w:val="left" w:pos="2055"/>
          <w:tab w:val="left" w:pos="5245"/>
          <w:tab w:val="left" w:pos="5529"/>
        </w:tabs>
        <w:spacing w:after="0" w:line="240" w:lineRule="auto"/>
        <w:jc w:val="both"/>
        <w:outlineLvl w:val="0"/>
        <w:rPr>
          <w:rFonts w:ascii="Times New Roman" w:hAnsi="Times New Roman"/>
          <w:sz w:val="24"/>
          <w:szCs w:val="24"/>
        </w:rPr>
      </w:pPr>
      <w:r w:rsidRPr="001A775C">
        <w:rPr>
          <w:rFonts w:ascii="Times New Roman" w:hAnsi="Times New Roman"/>
          <w:sz w:val="24"/>
          <w:szCs w:val="24"/>
        </w:rPr>
        <w:t xml:space="preserve">приєднуюсь до договору про надання послуг з централізованого водопостачання та централізованого </w:t>
      </w:r>
      <w:r w:rsidRPr="00BB56CD">
        <w:rPr>
          <w:rFonts w:ascii="Times New Roman" w:hAnsi="Times New Roman"/>
          <w:sz w:val="24"/>
          <w:szCs w:val="24"/>
        </w:rPr>
        <w:t xml:space="preserve">водовідведення </w:t>
      </w:r>
      <w:proofErr w:type="spellStart"/>
      <w:r w:rsidR="00BB56CD" w:rsidRPr="00BB56CD">
        <w:rPr>
          <w:rFonts w:ascii="Times New Roman" w:hAnsi="Times New Roman"/>
          <w:sz w:val="24"/>
          <w:szCs w:val="24"/>
        </w:rPr>
        <w:t>КП</w:t>
      </w:r>
      <w:proofErr w:type="spellEnd"/>
      <w:r w:rsidR="00BB56CD" w:rsidRPr="00BB56CD">
        <w:rPr>
          <w:rFonts w:ascii="Times New Roman" w:hAnsi="Times New Roman"/>
          <w:sz w:val="24"/>
          <w:szCs w:val="24"/>
        </w:rPr>
        <w:t xml:space="preserve"> «Недригайлівводосервіс</w:t>
      </w:r>
      <w:r w:rsidR="00BB56CD" w:rsidRPr="008945E1">
        <w:rPr>
          <w:rFonts w:ascii="Times New Roman" w:hAnsi="Times New Roman"/>
          <w:b/>
          <w:sz w:val="24"/>
          <w:szCs w:val="24"/>
        </w:rPr>
        <w:t>»</w:t>
      </w:r>
      <w:r w:rsidR="00BB56CD">
        <w:rPr>
          <w:rFonts w:ascii="Times New Roman" w:hAnsi="Times New Roman"/>
          <w:b/>
          <w:sz w:val="24"/>
          <w:szCs w:val="24"/>
        </w:rPr>
        <w:t xml:space="preserve"> </w:t>
      </w:r>
      <w:r w:rsidRPr="001A775C">
        <w:rPr>
          <w:rFonts w:ascii="Times New Roman" w:hAnsi="Times New Roman"/>
          <w:sz w:val="24"/>
          <w:szCs w:val="24"/>
        </w:rPr>
        <w:t>з такими даними.</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1. Інформація про споживача:</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1) найменування/прізвище, ім’я, по батькові (за наявності) __________</w:t>
      </w:r>
    </w:p>
    <w:p w:rsidR="000948DE" w:rsidRPr="001A775C" w:rsidRDefault="0065297C" w:rsidP="00BB56CD">
      <w:pPr>
        <w:pStyle w:val="a3"/>
        <w:widowControl w:val="0"/>
        <w:spacing w:before="0"/>
        <w:ind w:firstLine="0"/>
        <w:jc w:val="both"/>
        <w:rPr>
          <w:rFonts w:ascii="Times New Roman" w:hAnsi="Times New Roman"/>
          <w:sz w:val="24"/>
          <w:szCs w:val="24"/>
        </w:rPr>
      </w:pPr>
      <w:r>
        <w:rPr>
          <w:rFonts w:ascii="Times New Roman" w:hAnsi="Times New Roman"/>
          <w:sz w:val="24"/>
          <w:szCs w:val="24"/>
        </w:rPr>
        <w:t xml:space="preserve">         </w:t>
      </w:r>
      <w:r w:rsidR="000948DE" w:rsidRPr="001A775C">
        <w:rPr>
          <w:rFonts w:ascii="Times New Roman" w:hAnsi="Times New Roman"/>
          <w:sz w:val="24"/>
          <w:szCs w:val="24"/>
        </w:rPr>
        <w:t>________________________________________________________________,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ідентифікаційний номер (код згідно з ЄДРПОУ) 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адреса реєстрації _____________________________________________,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номер телефону ______________________________________________,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адреса електронної пошти 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2) адреса приміщення споживача:</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вулиця _____________________________________________________,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номер будинку __________ номер квартири (приміщення) 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населений пункт _____________________________________________,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район ______________________________________________________,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область ____________________________________________________,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індекс ___________;</w:t>
      </w:r>
    </w:p>
    <w:p w:rsidR="000948DE" w:rsidRPr="001A775C" w:rsidRDefault="000948DE" w:rsidP="00BB56CD">
      <w:pPr>
        <w:pStyle w:val="a3"/>
        <w:widowControl w:val="0"/>
        <w:spacing w:before="0"/>
        <w:jc w:val="both"/>
        <w:rPr>
          <w:rFonts w:ascii="Times New Roman" w:hAnsi="Times New Roman"/>
          <w:sz w:val="24"/>
          <w:szCs w:val="24"/>
        </w:rPr>
      </w:pPr>
      <w:r w:rsidRPr="001A775C">
        <w:rPr>
          <w:rFonts w:ascii="Times New Roman" w:hAnsi="Times New Roman"/>
          <w:sz w:val="24"/>
          <w:szCs w:val="24"/>
        </w:rPr>
        <w:t>3) кількість осіб, які фактично користуються послугами ___________.</w:t>
      </w:r>
    </w:p>
    <w:p w:rsidR="003E446B" w:rsidRPr="001A775C" w:rsidRDefault="000948DE" w:rsidP="000948DE">
      <w:pPr>
        <w:pStyle w:val="a3"/>
        <w:widowControl w:val="0"/>
        <w:spacing w:after="120"/>
        <w:jc w:val="both"/>
        <w:rPr>
          <w:rFonts w:ascii="Times New Roman" w:hAnsi="Times New Roman"/>
          <w:sz w:val="24"/>
          <w:szCs w:val="24"/>
        </w:rPr>
      </w:pPr>
      <w:r w:rsidRPr="001A775C">
        <w:rPr>
          <w:rFonts w:ascii="Times New Roman" w:hAnsi="Times New Roman"/>
          <w:sz w:val="24"/>
          <w:szCs w:val="24"/>
        </w:rPr>
        <w:t>2. Приміщення споживача обладнане вузлом (вузлами) розподільного обліку централізованого водопостачання:</w:t>
      </w:r>
    </w:p>
    <w:tbl>
      <w:tblPr>
        <w:tblW w:w="5000" w:type="pct"/>
        <w:tblLook w:val="04A0"/>
      </w:tblPr>
      <w:tblGrid>
        <w:gridCol w:w="1402"/>
        <w:gridCol w:w="1668"/>
        <w:gridCol w:w="1500"/>
        <w:gridCol w:w="1534"/>
        <w:gridCol w:w="1146"/>
        <w:gridCol w:w="1763"/>
        <w:gridCol w:w="1125"/>
      </w:tblGrid>
      <w:tr w:rsidR="000948DE" w:rsidRPr="001A775C" w:rsidTr="00AE53A3">
        <w:trPr>
          <w:trHeight w:val="2407"/>
        </w:trPr>
        <w:tc>
          <w:tcPr>
            <w:tcW w:w="692" w:type="pct"/>
            <w:tcBorders>
              <w:top w:val="single" w:sz="4" w:space="0" w:color="000000"/>
              <w:left w:val="nil"/>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Порядковий номер</w:t>
            </w:r>
          </w:p>
        </w:tc>
        <w:tc>
          <w:tcPr>
            <w:tcW w:w="823"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Заводський номер, назва та умовне позначення типу засобу вимірювальної техніки</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left="-110" w:right="-102" w:firstLine="0"/>
              <w:jc w:val="center"/>
              <w:rPr>
                <w:rFonts w:ascii="Times New Roman" w:hAnsi="Times New Roman"/>
                <w:sz w:val="24"/>
                <w:szCs w:val="24"/>
              </w:rPr>
            </w:pPr>
            <w:r w:rsidRPr="001A775C">
              <w:rPr>
                <w:rFonts w:ascii="Times New Roman" w:hAnsi="Times New Roman"/>
                <w:sz w:val="24"/>
                <w:szCs w:val="24"/>
              </w:rPr>
              <w:t>Показання засобу вимірювальної техніки на дату укладення договору</w:t>
            </w: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Місце встановлення</w:t>
            </w: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Дата останньої повірки</w:t>
            </w:r>
          </w:p>
        </w:tc>
        <w:tc>
          <w:tcPr>
            <w:tcW w:w="870"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proofErr w:type="spellStart"/>
            <w:r w:rsidRPr="001A775C">
              <w:rPr>
                <w:rFonts w:ascii="Times New Roman" w:hAnsi="Times New Roman"/>
                <w:sz w:val="24"/>
                <w:szCs w:val="24"/>
              </w:rPr>
              <w:t>Міжповірочний</w:t>
            </w:r>
            <w:proofErr w:type="spellEnd"/>
            <w:r w:rsidRPr="001A775C">
              <w:rPr>
                <w:rFonts w:ascii="Times New Roman" w:hAnsi="Times New Roman"/>
                <w:sz w:val="24"/>
                <w:szCs w:val="24"/>
              </w:rPr>
              <w:t xml:space="preserve"> інтервал, років</w:t>
            </w:r>
          </w:p>
        </w:tc>
        <w:tc>
          <w:tcPr>
            <w:tcW w:w="554" w:type="pct"/>
            <w:tcBorders>
              <w:top w:val="single" w:sz="4" w:space="0" w:color="000000"/>
              <w:left w:val="single" w:sz="4" w:space="0" w:color="000000"/>
              <w:bottom w:val="single" w:sz="4" w:space="0" w:color="000000"/>
              <w:right w:val="nil"/>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Примітка</w:t>
            </w:r>
          </w:p>
        </w:tc>
      </w:tr>
      <w:tr w:rsidR="0065297C" w:rsidRPr="001A775C" w:rsidTr="0065297C">
        <w:trPr>
          <w:trHeight w:val="1213"/>
        </w:trPr>
        <w:tc>
          <w:tcPr>
            <w:tcW w:w="692" w:type="pct"/>
            <w:tcBorders>
              <w:top w:val="single" w:sz="4" w:space="0" w:color="000000"/>
              <w:left w:val="nil"/>
              <w:bottom w:val="single" w:sz="4" w:space="0" w:color="000000"/>
              <w:right w:val="single" w:sz="4" w:space="0" w:color="000000"/>
            </w:tcBorders>
            <w:vAlign w:val="center"/>
            <w:hideMark/>
          </w:tcPr>
          <w:p w:rsidR="0065297C" w:rsidRPr="001A775C" w:rsidRDefault="0065297C" w:rsidP="00AC678E">
            <w:pPr>
              <w:pStyle w:val="a3"/>
              <w:widowControl w:val="0"/>
              <w:ind w:right="-41" w:firstLine="0"/>
              <w:jc w:val="center"/>
              <w:rPr>
                <w:rFonts w:ascii="Times New Roman" w:hAnsi="Times New Roman"/>
                <w:sz w:val="24"/>
                <w:szCs w:val="24"/>
              </w:rPr>
            </w:pPr>
          </w:p>
        </w:tc>
        <w:tc>
          <w:tcPr>
            <w:tcW w:w="823" w:type="pct"/>
            <w:tcBorders>
              <w:top w:val="single" w:sz="4" w:space="0" w:color="000000"/>
              <w:left w:val="single" w:sz="4" w:space="0" w:color="000000"/>
              <w:bottom w:val="single" w:sz="4" w:space="0" w:color="000000"/>
              <w:right w:val="single" w:sz="4" w:space="0" w:color="000000"/>
            </w:tcBorders>
            <w:vAlign w:val="center"/>
            <w:hideMark/>
          </w:tcPr>
          <w:p w:rsidR="0065297C" w:rsidRPr="001A775C" w:rsidRDefault="0065297C" w:rsidP="00AC678E">
            <w:pPr>
              <w:pStyle w:val="a3"/>
              <w:widowControl w:val="0"/>
              <w:ind w:right="-41" w:firstLine="0"/>
              <w:jc w:val="center"/>
              <w:rPr>
                <w:rFonts w:ascii="Times New Roman" w:hAnsi="Times New Roman"/>
                <w:sz w:val="24"/>
                <w:szCs w:val="24"/>
              </w:rPr>
            </w:pP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65297C" w:rsidRPr="001A775C" w:rsidRDefault="0065297C" w:rsidP="00AC678E">
            <w:pPr>
              <w:pStyle w:val="a3"/>
              <w:widowControl w:val="0"/>
              <w:ind w:left="-110" w:right="-102" w:firstLine="0"/>
              <w:jc w:val="center"/>
              <w:rPr>
                <w:rFonts w:ascii="Times New Roman" w:hAnsi="Times New Roman"/>
                <w:sz w:val="24"/>
                <w:szCs w:val="24"/>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65297C" w:rsidRPr="001A775C" w:rsidRDefault="0065297C" w:rsidP="00AC678E">
            <w:pPr>
              <w:pStyle w:val="a3"/>
              <w:widowControl w:val="0"/>
              <w:ind w:right="-41" w:firstLine="0"/>
              <w:jc w:val="center"/>
              <w:rPr>
                <w:rFonts w:ascii="Times New Roman" w:hAnsi="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65297C" w:rsidRPr="001A775C" w:rsidRDefault="0065297C" w:rsidP="00AC678E">
            <w:pPr>
              <w:pStyle w:val="a3"/>
              <w:widowControl w:val="0"/>
              <w:ind w:right="-41" w:firstLine="0"/>
              <w:jc w:val="center"/>
              <w:rPr>
                <w:rFonts w:ascii="Times New Roman" w:hAnsi="Times New Roman"/>
                <w:sz w:val="24"/>
                <w:szCs w:val="24"/>
              </w:rPr>
            </w:pPr>
          </w:p>
        </w:tc>
        <w:tc>
          <w:tcPr>
            <w:tcW w:w="870" w:type="pct"/>
            <w:tcBorders>
              <w:top w:val="single" w:sz="4" w:space="0" w:color="000000"/>
              <w:left w:val="single" w:sz="4" w:space="0" w:color="000000"/>
              <w:bottom w:val="single" w:sz="4" w:space="0" w:color="000000"/>
              <w:right w:val="single" w:sz="4" w:space="0" w:color="000000"/>
            </w:tcBorders>
            <w:vAlign w:val="center"/>
            <w:hideMark/>
          </w:tcPr>
          <w:p w:rsidR="0065297C" w:rsidRPr="001A775C" w:rsidRDefault="0065297C" w:rsidP="00AC678E">
            <w:pPr>
              <w:pStyle w:val="a3"/>
              <w:widowControl w:val="0"/>
              <w:ind w:right="-41" w:firstLine="0"/>
              <w:jc w:val="center"/>
              <w:rPr>
                <w:rFonts w:ascii="Times New Roman" w:hAnsi="Times New Roman"/>
                <w:sz w:val="24"/>
                <w:szCs w:val="24"/>
              </w:rPr>
            </w:pPr>
          </w:p>
        </w:tc>
        <w:tc>
          <w:tcPr>
            <w:tcW w:w="554" w:type="pct"/>
            <w:tcBorders>
              <w:top w:val="single" w:sz="4" w:space="0" w:color="000000"/>
              <w:left w:val="single" w:sz="4" w:space="0" w:color="000000"/>
              <w:bottom w:val="single" w:sz="4" w:space="0" w:color="000000"/>
              <w:right w:val="nil"/>
            </w:tcBorders>
            <w:vAlign w:val="center"/>
            <w:hideMark/>
          </w:tcPr>
          <w:p w:rsidR="0065297C" w:rsidRPr="001A775C" w:rsidRDefault="0065297C" w:rsidP="00AC678E">
            <w:pPr>
              <w:pStyle w:val="a3"/>
              <w:widowControl w:val="0"/>
              <w:ind w:right="-41" w:firstLine="0"/>
              <w:jc w:val="center"/>
              <w:rPr>
                <w:rFonts w:ascii="Times New Roman" w:hAnsi="Times New Roman"/>
                <w:sz w:val="24"/>
                <w:szCs w:val="24"/>
              </w:rPr>
            </w:pPr>
          </w:p>
        </w:tc>
      </w:tr>
      <w:tr w:rsidR="00314C7F" w:rsidRPr="001A775C" w:rsidTr="00AC678E">
        <w:trPr>
          <w:trHeight w:val="20"/>
        </w:trPr>
        <w:tc>
          <w:tcPr>
            <w:tcW w:w="692" w:type="pct"/>
            <w:tcBorders>
              <w:top w:val="single" w:sz="4" w:space="0" w:color="000000"/>
              <w:left w:val="nil"/>
              <w:bottom w:val="single" w:sz="4" w:space="0" w:color="000000"/>
              <w:right w:val="single" w:sz="4" w:space="0" w:color="000000"/>
            </w:tcBorders>
            <w:vAlign w:val="center"/>
            <w:hideMark/>
          </w:tcPr>
          <w:p w:rsidR="00314C7F" w:rsidRPr="001A775C" w:rsidRDefault="00314C7F" w:rsidP="00AC678E">
            <w:pPr>
              <w:pStyle w:val="a3"/>
              <w:widowControl w:val="0"/>
              <w:ind w:right="-41" w:firstLine="0"/>
              <w:jc w:val="center"/>
              <w:rPr>
                <w:rFonts w:ascii="Times New Roman" w:hAnsi="Times New Roman"/>
                <w:sz w:val="24"/>
                <w:szCs w:val="24"/>
              </w:rPr>
            </w:pPr>
          </w:p>
        </w:tc>
        <w:tc>
          <w:tcPr>
            <w:tcW w:w="823" w:type="pct"/>
            <w:tcBorders>
              <w:top w:val="single" w:sz="4" w:space="0" w:color="000000"/>
              <w:left w:val="single" w:sz="4" w:space="0" w:color="000000"/>
              <w:bottom w:val="single" w:sz="4" w:space="0" w:color="000000"/>
              <w:right w:val="single" w:sz="4" w:space="0" w:color="000000"/>
            </w:tcBorders>
            <w:vAlign w:val="center"/>
            <w:hideMark/>
          </w:tcPr>
          <w:p w:rsidR="00314C7F" w:rsidRPr="001A775C" w:rsidRDefault="00314C7F" w:rsidP="00AC678E">
            <w:pPr>
              <w:pStyle w:val="a3"/>
              <w:widowControl w:val="0"/>
              <w:ind w:right="-41" w:firstLine="0"/>
              <w:jc w:val="center"/>
              <w:rPr>
                <w:rFonts w:ascii="Times New Roman" w:hAnsi="Times New Roman"/>
                <w:sz w:val="24"/>
                <w:szCs w:val="24"/>
              </w:rPr>
            </w:pP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314C7F" w:rsidRPr="001A775C" w:rsidRDefault="00314C7F" w:rsidP="00AC678E">
            <w:pPr>
              <w:pStyle w:val="a3"/>
              <w:widowControl w:val="0"/>
              <w:ind w:left="-110" w:right="-102" w:firstLine="0"/>
              <w:jc w:val="center"/>
              <w:rPr>
                <w:rFonts w:ascii="Times New Roman" w:hAnsi="Times New Roman"/>
                <w:sz w:val="24"/>
                <w:szCs w:val="24"/>
              </w:rPr>
            </w:pPr>
          </w:p>
        </w:tc>
        <w:tc>
          <w:tcPr>
            <w:tcW w:w="757" w:type="pct"/>
            <w:tcBorders>
              <w:top w:val="single" w:sz="4" w:space="0" w:color="000000"/>
              <w:left w:val="single" w:sz="4" w:space="0" w:color="000000"/>
              <w:bottom w:val="single" w:sz="4" w:space="0" w:color="000000"/>
              <w:right w:val="single" w:sz="4" w:space="0" w:color="000000"/>
            </w:tcBorders>
            <w:vAlign w:val="center"/>
            <w:hideMark/>
          </w:tcPr>
          <w:p w:rsidR="00314C7F" w:rsidRPr="001A775C" w:rsidRDefault="00314C7F" w:rsidP="00AC678E">
            <w:pPr>
              <w:pStyle w:val="a3"/>
              <w:widowControl w:val="0"/>
              <w:ind w:right="-41" w:firstLine="0"/>
              <w:jc w:val="center"/>
              <w:rPr>
                <w:rFonts w:ascii="Times New Roman" w:hAnsi="Times New Roman"/>
                <w:sz w:val="24"/>
                <w:szCs w:val="24"/>
              </w:rPr>
            </w:pPr>
          </w:p>
        </w:tc>
        <w:tc>
          <w:tcPr>
            <w:tcW w:w="565" w:type="pct"/>
            <w:tcBorders>
              <w:top w:val="single" w:sz="4" w:space="0" w:color="000000"/>
              <w:left w:val="single" w:sz="4" w:space="0" w:color="000000"/>
              <w:bottom w:val="single" w:sz="4" w:space="0" w:color="000000"/>
              <w:right w:val="single" w:sz="4" w:space="0" w:color="000000"/>
            </w:tcBorders>
            <w:vAlign w:val="center"/>
            <w:hideMark/>
          </w:tcPr>
          <w:p w:rsidR="00314C7F" w:rsidRPr="001A775C" w:rsidRDefault="00314C7F" w:rsidP="00AC678E">
            <w:pPr>
              <w:pStyle w:val="a3"/>
              <w:widowControl w:val="0"/>
              <w:ind w:right="-41" w:firstLine="0"/>
              <w:jc w:val="center"/>
              <w:rPr>
                <w:rFonts w:ascii="Times New Roman" w:hAnsi="Times New Roman"/>
                <w:sz w:val="24"/>
                <w:szCs w:val="24"/>
              </w:rPr>
            </w:pPr>
          </w:p>
        </w:tc>
        <w:tc>
          <w:tcPr>
            <w:tcW w:w="870" w:type="pct"/>
            <w:tcBorders>
              <w:top w:val="single" w:sz="4" w:space="0" w:color="000000"/>
              <w:left w:val="single" w:sz="4" w:space="0" w:color="000000"/>
              <w:bottom w:val="single" w:sz="4" w:space="0" w:color="000000"/>
              <w:right w:val="single" w:sz="4" w:space="0" w:color="000000"/>
            </w:tcBorders>
            <w:vAlign w:val="center"/>
            <w:hideMark/>
          </w:tcPr>
          <w:p w:rsidR="00314C7F" w:rsidRPr="001A775C" w:rsidRDefault="00314C7F" w:rsidP="00AC678E">
            <w:pPr>
              <w:pStyle w:val="a3"/>
              <w:widowControl w:val="0"/>
              <w:ind w:right="-41" w:firstLine="0"/>
              <w:jc w:val="center"/>
              <w:rPr>
                <w:rFonts w:ascii="Times New Roman" w:hAnsi="Times New Roman"/>
                <w:sz w:val="24"/>
                <w:szCs w:val="24"/>
              </w:rPr>
            </w:pPr>
          </w:p>
        </w:tc>
        <w:tc>
          <w:tcPr>
            <w:tcW w:w="554" w:type="pct"/>
            <w:tcBorders>
              <w:top w:val="single" w:sz="4" w:space="0" w:color="000000"/>
              <w:left w:val="single" w:sz="4" w:space="0" w:color="000000"/>
              <w:bottom w:val="single" w:sz="4" w:space="0" w:color="000000"/>
              <w:right w:val="nil"/>
            </w:tcBorders>
            <w:vAlign w:val="center"/>
            <w:hideMark/>
          </w:tcPr>
          <w:p w:rsidR="00314C7F" w:rsidRPr="001A775C" w:rsidRDefault="00314C7F" w:rsidP="00AC678E">
            <w:pPr>
              <w:pStyle w:val="a3"/>
              <w:widowControl w:val="0"/>
              <w:ind w:right="-41" w:firstLine="0"/>
              <w:jc w:val="center"/>
              <w:rPr>
                <w:rFonts w:ascii="Times New Roman" w:hAnsi="Times New Roman"/>
                <w:sz w:val="24"/>
                <w:szCs w:val="24"/>
              </w:rPr>
            </w:pPr>
          </w:p>
        </w:tc>
      </w:tr>
    </w:tbl>
    <w:p w:rsidR="000948DE" w:rsidRDefault="000948DE" w:rsidP="000948DE">
      <w:pPr>
        <w:pStyle w:val="a3"/>
        <w:widowControl w:val="0"/>
        <w:jc w:val="both"/>
        <w:rPr>
          <w:rFonts w:ascii="Times New Roman" w:hAnsi="Times New Roman"/>
          <w:sz w:val="24"/>
          <w:szCs w:val="24"/>
        </w:rPr>
      </w:pPr>
      <w:r w:rsidRPr="001A775C">
        <w:rPr>
          <w:rFonts w:ascii="Times New Roman" w:hAnsi="Times New Roman"/>
          <w:sz w:val="24"/>
          <w:szCs w:val="24"/>
        </w:rPr>
        <w:t>Відмітка про підписання споживачем цієї заяви-приєднання:</w:t>
      </w:r>
    </w:p>
    <w:p w:rsidR="00BB56CD" w:rsidRPr="001A775C" w:rsidRDefault="00BB56CD" w:rsidP="000948DE">
      <w:pPr>
        <w:pStyle w:val="a3"/>
        <w:widowControl w:val="0"/>
        <w:jc w:val="both"/>
        <w:rPr>
          <w:rFonts w:ascii="Times New Roman" w:hAnsi="Times New Roman"/>
          <w:sz w:val="24"/>
          <w:szCs w:val="24"/>
        </w:rPr>
      </w:pPr>
    </w:p>
    <w:tbl>
      <w:tblPr>
        <w:tblW w:w="0" w:type="auto"/>
        <w:tblLook w:val="01E0"/>
      </w:tblPr>
      <w:tblGrid>
        <w:gridCol w:w="2645"/>
        <w:gridCol w:w="3321"/>
        <w:gridCol w:w="3321"/>
      </w:tblGrid>
      <w:tr w:rsidR="000948DE" w:rsidRPr="000B7FB0" w:rsidTr="00AC678E">
        <w:tc>
          <w:tcPr>
            <w:tcW w:w="2645" w:type="dxa"/>
            <w:hideMark/>
          </w:tcPr>
          <w:p w:rsidR="000948DE" w:rsidRPr="000B7FB0" w:rsidRDefault="000948DE" w:rsidP="00AC678E">
            <w:pPr>
              <w:widowControl w:val="0"/>
              <w:spacing w:before="120"/>
              <w:jc w:val="center"/>
              <w:rPr>
                <w:rFonts w:ascii="Times New Roman" w:hAnsi="Times New Roman"/>
                <w:sz w:val="24"/>
                <w:szCs w:val="24"/>
              </w:rPr>
            </w:pPr>
            <w:r w:rsidRPr="000B7FB0">
              <w:rPr>
                <w:rFonts w:ascii="Times New Roman" w:hAnsi="Times New Roman"/>
                <w:sz w:val="24"/>
                <w:szCs w:val="24"/>
              </w:rPr>
              <w:t>______________</w:t>
            </w:r>
            <w:r w:rsidRPr="000B7FB0">
              <w:rPr>
                <w:rFonts w:ascii="Times New Roman" w:hAnsi="Times New Roman"/>
                <w:sz w:val="24"/>
                <w:szCs w:val="24"/>
              </w:rPr>
              <w:br/>
            </w:r>
            <w:r w:rsidRPr="000B7FB0">
              <w:rPr>
                <w:rFonts w:ascii="Times New Roman" w:hAnsi="Times New Roman"/>
                <w:sz w:val="20"/>
              </w:rPr>
              <w:t>(дата)</w:t>
            </w:r>
          </w:p>
        </w:tc>
        <w:tc>
          <w:tcPr>
            <w:tcW w:w="3321" w:type="dxa"/>
            <w:hideMark/>
          </w:tcPr>
          <w:p w:rsidR="000948DE" w:rsidRPr="000B7FB0" w:rsidRDefault="000948DE" w:rsidP="00AC678E">
            <w:pPr>
              <w:widowControl w:val="0"/>
              <w:spacing w:before="120"/>
              <w:jc w:val="center"/>
              <w:rPr>
                <w:rFonts w:ascii="Times New Roman" w:hAnsi="Times New Roman"/>
                <w:b/>
                <w:sz w:val="24"/>
                <w:szCs w:val="24"/>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(особистий підпис)</w:t>
            </w:r>
          </w:p>
        </w:tc>
        <w:tc>
          <w:tcPr>
            <w:tcW w:w="3321" w:type="dxa"/>
          </w:tcPr>
          <w:p w:rsidR="000948DE" w:rsidRPr="00AA6134" w:rsidRDefault="000948DE" w:rsidP="00AC678E">
            <w:pPr>
              <w:widowControl w:val="0"/>
              <w:spacing w:before="120"/>
              <w:jc w:val="center"/>
              <w:rPr>
                <w:rFonts w:ascii="Times New Roman" w:hAnsi="Times New Roman"/>
                <w:sz w:val="28"/>
                <w:szCs w:val="28"/>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(прізвище, ім’я та по батькові</w:t>
            </w:r>
            <w:r w:rsidRPr="000B7FB0">
              <w:rPr>
                <w:rFonts w:ascii="Times New Roman" w:hAnsi="Times New Roman"/>
                <w:sz w:val="20"/>
              </w:rPr>
              <w:br/>
              <w:t>(за наявності)</w:t>
            </w:r>
          </w:p>
        </w:tc>
      </w:tr>
    </w:tbl>
    <w:p w:rsidR="00D87F90" w:rsidRPr="004E4D9F" w:rsidRDefault="004E4D9F" w:rsidP="004E4D9F">
      <w:pPr>
        <w:jc w:val="both"/>
        <w:rPr>
          <w:rFonts w:ascii="Times New Roman" w:hAnsi="Times New Roman"/>
          <w:sz w:val="28"/>
        </w:rPr>
      </w:pPr>
      <w:r w:rsidRPr="004E4D9F">
        <w:rPr>
          <w:rStyle w:val="st46"/>
          <w:rFonts w:ascii="Times New Roman" w:hAnsi="Times New Roman"/>
          <w:color w:val="auto"/>
          <w:sz w:val="24"/>
        </w:rPr>
        <w:t xml:space="preserve">Типовий договір в редакції Постанови КМ </w:t>
      </w:r>
      <w:r w:rsidRPr="004E4D9F">
        <w:rPr>
          <w:rStyle w:val="st131"/>
          <w:rFonts w:ascii="Times New Roman" w:hAnsi="Times New Roman"/>
          <w:color w:val="auto"/>
          <w:sz w:val="24"/>
        </w:rPr>
        <w:t>№ 85 від 02.02.2022</w:t>
      </w:r>
      <w:r w:rsidRPr="004E4D9F">
        <w:rPr>
          <w:rStyle w:val="st46"/>
          <w:rFonts w:ascii="Times New Roman" w:hAnsi="Times New Roman"/>
          <w:color w:val="auto"/>
          <w:sz w:val="24"/>
        </w:rPr>
        <w:t xml:space="preserve">; із змінами, внесеними згідно з Постановою КМ </w:t>
      </w:r>
      <w:r w:rsidRPr="004E4D9F">
        <w:rPr>
          <w:rStyle w:val="st131"/>
          <w:rFonts w:ascii="Times New Roman" w:hAnsi="Times New Roman"/>
          <w:color w:val="auto"/>
          <w:sz w:val="24"/>
        </w:rPr>
        <w:t>№ 1405 від 29.12.2023</w:t>
      </w:r>
      <w:r w:rsidRPr="004E4D9F">
        <w:rPr>
          <w:rStyle w:val="st46"/>
          <w:rFonts w:ascii="Times New Roman" w:hAnsi="Times New Roman"/>
          <w:color w:val="auto"/>
          <w:sz w:val="24"/>
        </w:rPr>
        <w:t>}</w:t>
      </w:r>
    </w:p>
    <w:sectPr w:rsidR="00D87F90" w:rsidRPr="004E4D9F" w:rsidSect="00327F25">
      <w:pgSz w:w="11906" w:h="16838"/>
      <w:pgMar w:top="567"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Microsoft YaHe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2B13FB"/>
    <w:rsid w:val="0006258E"/>
    <w:rsid w:val="000948DE"/>
    <w:rsid w:val="001D220D"/>
    <w:rsid w:val="0022668B"/>
    <w:rsid w:val="002B13FB"/>
    <w:rsid w:val="00314C7F"/>
    <w:rsid w:val="00327F25"/>
    <w:rsid w:val="003A52DE"/>
    <w:rsid w:val="003D7616"/>
    <w:rsid w:val="003E446B"/>
    <w:rsid w:val="003E74C4"/>
    <w:rsid w:val="003F250A"/>
    <w:rsid w:val="00473F0A"/>
    <w:rsid w:val="004B3EBB"/>
    <w:rsid w:val="004E4D9F"/>
    <w:rsid w:val="004F0F3F"/>
    <w:rsid w:val="006115DE"/>
    <w:rsid w:val="00615D78"/>
    <w:rsid w:val="00645D0F"/>
    <w:rsid w:val="0065297C"/>
    <w:rsid w:val="006E1E9D"/>
    <w:rsid w:val="006E6E32"/>
    <w:rsid w:val="0091608B"/>
    <w:rsid w:val="009D5B92"/>
    <w:rsid w:val="009F4EE7"/>
    <w:rsid w:val="00AE53A3"/>
    <w:rsid w:val="00B14310"/>
    <w:rsid w:val="00B50CE8"/>
    <w:rsid w:val="00BB56CD"/>
    <w:rsid w:val="00C64EA3"/>
    <w:rsid w:val="00D613C5"/>
    <w:rsid w:val="00D87F90"/>
    <w:rsid w:val="00DB44C1"/>
    <w:rsid w:val="00E04E90"/>
    <w:rsid w:val="00EB25C3"/>
    <w:rsid w:val="00FB56CD"/>
    <w:rsid w:val="00FE65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customStyle="1" w:styleId="st42">
    <w:name w:val="st42"/>
    <w:uiPriority w:val="99"/>
    <w:rsid w:val="004E4D9F"/>
    <w:rPr>
      <w:color w:val="000000"/>
    </w:rPr>
  </w:style>
  <w:style w:type="character" w:customStyle="1" w:styleId="st30">
    <w:name w:val="st30"/>
    <w:uiPriority w:val="99"/>
    <w:rsid w:val="004E4D9F"/>
    <w:rPr>
      <w:b/>
      <w:bCs/>
      <w:color w:val="000000"/>
      <w:sz w:val="32"/>
      <w:szCs w:val="32"/>
      <w:vertAlign w:val="superscript"/>
    </w:rPr>
  </w:style>
  <w:style w:type="character" w:styleId="a5">
    <w:name w:val="Hyperlink"/>
    <w:basedOn w:val="a0"/>
    <w:uiPriority w:val="99"/>
    <w:unhideWhenUsed/>
    <w:rsid w:val="00FE65F7"/>
    <w:rPr>
      <w:color w:val="0000FF" w:themeColor="hyperlink"/>
      <w:u w:val="single"/>
    </w:rPr>
  </w:style>
  <w:style w:type="character" w:customStyle="1" w:styleId="2">
    <w:name w:val="Основной текст (2) + Полужирный"/>
    <w:basedOn w:val="a0"/>
    <w:rsid w:val="00473F0A"/>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paragraph" w:styleId="a6">
    <w:name w:val="No Spacing"/>
    <w:uiPriority w:val="1"/>
    <w:qFormat/>
    <w:rsid w:val="00EB25C3"/>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drygaylivska-gromada.gov.ua/" TargetMode="External"/><Relationship Id="rId3" Type="http://schemas.openxmlformats.org/officeDocument/2006/relationships/settings" Target="settings.xml"/><Relationship Id="rId7" Type="http://schemas.openxmlformats.org/officeDocument/2006/relationships/hyperlink" Target="https://nedrygaylivska-gromada.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nedrygaylivska-gromada.gov.ua/" TargetMode="External"/><Relationship Id="rId5" Type="http://schemas.openxmlformats.org/officeDocument/2006/relationships/hyperlink" Target="https://nedrygaylivska-gromada.gov.u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6C8EF-E424-4785-BA37-268BC5672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5552</Words>
  <Characters>31648</Characters>
  <Application>Microsoft Office Word</Application>
  <DocSecurity>0</DocSecurity>
  <Lines>263</Lines>
  <Paragraphs>74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cp:revision>
  <dcterms:created xsi:type="dcterms:W3CDTF">2026-07-31T11:09:00Z</dcterms:created>
  <dcterms:modified xsi:type="dcterms:W3CDTF">2026-07-31T11:20:00Z</dcterms:modified>
</cp:coreProperties>
</file>